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BC7BCB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3807C1">
        <w:rPr>
          <w:rStyle w:val="afd"/>
          <w:rFonts w:ascii="Arial" w:eastAsia="宋体" w:hAnsi="Arial" w:cs="Arial" w:hint="eastAsia"/>
          <w:lang w:eastAsia="zh-CN"/>
        </w:rPr>
        <w:t>50</w:t>
      </w:r>
      <w:r w:rsidR="00394088">
        <w:rPr>
          <w:rStyle w:val="afd"/>
          <w:rFonts w:ascii="Arial" w:eastAsia="宋体" w:hAnsi="Arial" w:cs="Arial" w:hint="eastAsia"/>
          <w:lang w:eastAsia="zh-CN"/>
        </w:rPr>
        <w:t>9304</w:t>
      </w:r>
      <w:bookmarkStart w:id="0" w:name="_GoBack"/>
      <w:bookmarkEnd w:id="0"/>
    </w:p>
    <w:p w:rsidR="000778EB" w:rsidRPr="00FE7326" w:rsidRDefault="00BC7BCB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392ADA" w:rsidRPr="001C2DC9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3807C1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3807C1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3807C1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25</w:t>
      </w:r>
      <w:r w:rsidR="003807C1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807C1" w:rsidRPr="00CB1B96">
        <w:rPr>
          <w:rStyle w:val="afd"/>
          <w:rFonts w:ascii="Arial" w:hAnsi="Arial" w:cs="Arial"/>
        </w:rPr>
        <w:t xml:space="preserve"> –</w:t>
      </w:r>
      <w:r w:rsidR="00C53357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C53357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807C1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807C1">
        <w:rPr>
          <w:rStyle w:val="afd"/>
          <w:rFonts w:ascii="Arial" w:hAnsi="Arial" w:cs="Arial"/>
        </w:rPr>
        <w:t>202</w:t>
      </w:r>
      <w:r w:rsidR="003807C1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27429" w:rsidRPr="00D27429">
        <w:rPr>
          <w:rFonts w:ascii="Arial" w:hAnsi="Arial" w:cs="Arial"/>
          <w:b w:val="0"/>
        </w:rPr>
        <w:t>Discussion on testability and interoperability issues for AIML mobility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1672" w:rsidRPr="00890B6F">
        <w:rPr>
          <w:rStyle w:val="afd"/>
          <w:rFonts w:ascii="Arial" w:eastAsiaTheme="minorEastAsia" w:hAnsi="Arial" w:cs="Arial" w:hint="eastAsia"/>
        </w:rPr>
        <w:t>7</w:t>
      </w:r>
      <w:r w:rsidR="005B4CA9" w:rsidRPr="00890B6F">
        <w:rPr>
          <w:rStyle w:val="afd"/>
          <w:rFonts w:ascii="Arial" w:eastAsiaTheme="minorEastAsia" w:hAnsi="Arial" w:cs="Arial" w:hint="eastAsia"/>
        </w:rPr>
        <w:t>.</w:t>
      </w:r>
      <w:r w:rsidR="00A12952">
        <w:rPr>
          <w:rStyle w:val="afd"/>
          <w:rFonts w:ascii="Arial" w:eastAsiaTheme="minorEastAsia" w:hAnsi="Arial" w:cs="Arial" w:hint="eastAsia"/>
        </w:rPr>
        <w:t>19</w:t>
      </w:r>
      <w:r w:rsidR="005B4CA9" w:rsidRPr="00890B6F">
        <w:rPr>
          <w:rStyle w:val="afd"/>
          <w:rFonts w:ascii="Arial" w:eastAsiaTheme="minorEastAsia" w:hAnsi="Arial" w:cs="Arial" w:hint="eastAsia"/>
        </w:rPr>
        <w:t>.</w:t>
      </w:r>
      <w:r w:rsidR="006F7BD5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113A4A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113A4A">
        <w:rPr>
          <w:lang w:val="en-US"/>
        </w:rPr>
        <w:t>Introduction</w:t>
      </w:r>
    </w:p>
    <w:p w:rsidR="00B24130" w:rsidRPr="00FA763C" w:rsidRDefault="00113A4A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FA763C">
        <w:rPr>
          <w:rFonts w:eastAsia="宋体" w:hint="eastAsia"/>
          <w:lang w:val="en-US" w:eastAsia="zh-CN"/>
        </w:rPr>
        <w:t>n RAN4#11</w:t>
      </w:r>
      <w:r w:rsidR="00836339">
        <w:rPr>
          <w:rFonts w:eastAsia="宋体" w:hint="eastAsia"/>
          <w:lang w:val="en-US" w:eastAsia="zh-CN"/>
        </w:rPr>
        <w:t>5</w:t>
      </w:r>
      <w:r w:rsidR="00FA763C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 xml:space="preserve">continued to </w:t>
      </w:r>
      <w:r w:rsidR="00FA763C">
        <w:rPr>
          <w:rFonts w:eastAsia="宋体" w:hint="eastAsia"/>
          <w:lang w:val="en-US" w:eastAsia="zh-CN"/>
        </w:rPr>
        <w:t xml:space="preserve">discuss </w:t>
      </w:r>
      <w:r>
        <w:rPr>
          <w:rFonts w:eastAsia="宋体" w:hint="eastAsia"/>
          <w:lang w:val="en-US" w:eastAsia="zh-CN"/>
        </w:rPr>
        <w:t>the</w:t>
      </w:r>
      <w:r w:rsidR="00FA763C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AI/ML mobility </w:t>
      </w:r>
      <w:r w:rsidR="00FA763C">
        <w:rPr>
          <w:rFonts w:eastAsia="宋体" w:hint="eastAsia"/>
          <w:lang w:val="en-US" w:eastAsia="zh-CN"/>
        </w:rPr>
        <w:t>SI and the agreements were captured in [</w:t>
      </w:r>
      <w:r>
        <w:rPr>
          <w:rFonts w:eastAsia="宋体" w:hint="eastAsia"/>
          <w:lang w:val="en-US" w:eastAsia="zh-CN"/>
        </w:rPr>
        <w:t>1</w:t>
      </w:r>
      <w:r w:rsidR="00FA763C">
        <w:rPr>
          <w:rFonts w:eastAsia="宋体" w:hint="eastAsia"/>
          <w:lang w:val="en-US" w:eastAsia="zh-CN"/>
        </w:rPr>
        <w:t xml:space="preserve">].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>
        <w:rPr>
          <w:rFonts w:eastAsia="宋体" w:hint="eastAsia"/>
          <w:lang w:val="en-US" w:eastAsia="zh-CN"/>
        </w:rPr>
        <w:t>further</w:t>
      </w:r>
      <w:r w:rsidR="005C193A">
        <w:rPr>
          <w:rFonts w:eastAsia="宋体" w:hint="eastAsia"/>
          <w:lang w:val="en-US" w:eastAsia="zh-CN"/>
        </w:rPr>
        <w:t xml:space="preserve"> discuss the</w:t>
      </w:r>
      <w:r w:rsidR="00B24130">
        <w:rPr>
          <w:rFonts w:eastAsia="宋体" w:hint="eastAsia"/>
          <w:lang w:val="en-US" w:eastAsia="zh-CN"/>
        </w:rPr>
        <w:t xml:space="preserve"> </w:t>
      </w:r>
      <w:r w:rsidR="00FC48A5">
        <w:rPr>
          <w:rFonts w:eastAsia="宋体" w:hint="eastAsia"/>
          <w:lang w:val="en-US" w:eastAsia="zh-CN"/>
        </w:rPr>
        <w:t xml:space="preserve">open issues summarized in [2] and analyse the </w:t>
      </w:r>
      <w:r w:rsidR="00B24130">
        <w:rPr>
          <w:rFonts w:eastAsia="宋体" w:hint="eastAsia"/>
          <w:lang w:val="en-US" w:eastAsia="zh-CN"/>
        </w:rPr>
        <w:t xml:space="preserve">impacts of testability and interoperability of AI/ML mobility.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24F84" w:rsidRPr="00EB61B9" w:rsidRDefault="00624F84" w:rsidP="00624F84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="宋体"/>
          <w:lang w:val="en-US" w:eastAsia="zh-CN"/>
        </w:rPr>
      </w:pPr>
      <w:r w:rsidRPr="00EB61B9">
        <w:rPr>
          <w:rFonts w:eastAsia="宋体" w:hint="eastAsia"/>
          <w:lang w:val="en-US" w:eastAsia="zh-CN"/>
        </w:rPr>
        <w:t>Testing goals</w:t>
      </w:r>
    </w:p>
    <w:p w:rsidR="00624F84" w:rsidRDefault="00624F84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D3165A">
        <w:rPr>
          <w:rFonts w:eastAsiaTheme="minorEastAsia" w:hint="eastAsia"/>
          <w:bCs/>
          <w:lang w:eastAsia="zh-CN"/>
        </w:rPr>
        <w:t>RAN4#11</w:t>
      </w:r>
      <w:r w:rsidR="00E25B71">
        <w:rPr>
          <w:rFonts w:eastAsiaTheme="minorEastAsia" w:hint="eastAsia"/>
          <w:bCs/>
          <w:lang w:eastAsia="zh-CN"/>
        </w:rPr>
        <w:t>5</w:t>
      </w:r>
      <w:r>
        <w:rPr>
          <w:rFonts w:eastAsiaTheme="minorEastAsia" w:hint="eastAsia"/>
          <w:bCs/>
          <w:lang w:eastAsia="zh-CN"/>
        </w:rPr>
        <w:t xml:space="preserve"> meeting, </w:t>
      </w:r>
      <w:r w:rsidR="00E25B71">
        <w:rPr>
          <w:rFonts w:eastAsiaTheme="minorEastAsia" w:hint="eastAsia"/>
          <w:bCs/>
          <w:lang w:eastAsia="zh-CN"/>
        </w:rPr>
        <w:t>some proposals were brought up to refine the</w:t>
      </w:r>
      <w:r w:rsidR="00461DD7">
        <w:rPr>
          <w:rFonts w:eastAsiaTheme="minorEastAsia" w:hint="eastAsia"/>
          <w:bCs/>
          <w:lang w:eastAsia="zh-CN"/>
        </w:rPr>
        <w:t xml:space="preserve"> testing goal</w:t>
      </w:r>
      <w:r w:rsidR="00AE762A">
        <w:rPr>
          <w:rFonts w:eastAsiaTheme="minorEastAsia" w:hint="eastAsia"/>
          <w:bCs/>
          <w:lang w:eastAsia="zh-CN"/>
        </w:rPr>
        <w:t xml:space="preserve"> </w:t>
      </w:r>
      <w:r w:rsidR="00F17B43">
        <w:rPr>
          <w:rFonts w:eastAsiaTheme="minorEastAsia" w:hint="eastAsia"/>
          <w:bCs/>
          <w:lang w:eastAsia="zh-CN"/>
        </w:rPr>
        <w:t>but no</w:t>
      </w:r>
      <w:r w:rsidR="00AE762A">
        <w:rPr>
          <w:rFonts w:eastAsiaTheme="minorEastAsia" w:hint="eastAsia"/>
          <w:bCs/>
          <w:lang w:eastAsia="zh-CN"/>
        </w:rPr>
        <w:t xml:space="preserve"> </w:t>
      </w:r>
      <w:r w:rsidR="00AE762A">
        <w:rPr>
          <w:rFonts w:eastAsiaTheme="minorEastAsia"/>
          <w:bCs/>
          <w:lang w:eastAsia="zh-CN"/>
        </w:rPr>
        <w:t>agreement</w:t>
      </w:r>
      <w:r w:rsidR="00F17B43">
        <w:rPr>
          <w:rFonts w:eastAsiaTheme="minorEastAsia" w:hint="eastAsia"/>
          <w:bCs/>
          <w:lang w:eastAsia="zh-CN"/>
        </w:rPr>
        <w:t xml:space="preserve"> was achieved.</w:t>
      </w:r>
      <w:r w:rsidR="00AE762A">
        <w:rPr>
          <w:rFonts w:eastAsiaTheme="minorEastAsia" w:hint="eastAsia"/>
          <w:bCs/>
          <w:lang w:eastAsia="zh-CN"/>
        </w:rPr>
        <w:t xml:space="preserve"> </w:t>
      </w:r>
      <w:r w:rsidR="00F17B43">
        <w:rPr>
          <w:rFonts w:eastAsiaTheme="minorEastAsia" w:hint="eastAsia"/>
          <w:bCs/>
          <w:lang w:eastAsia="zh-CN"/>
        </w:rPr>
        <w:t>T</w:t>
      </w:r>
      <w:r w:rsidR="00AE762A">
        <w:rPr>
          <w:rFonts w:eastAsiaTheme="minorEastAsia" w:hint="eastAsia"/>
          <w:bCs/>
          <w:lang w:eastAsia="zh-CN"/>
        </w:rPr>
        <w:t>he way forward is as follows</w:t>
      </w:r>
      <w:r w:rsidR="00461DD7">
        <w:rPr>
          <w:rFonts w:eastAsiaTheme="minorEastAsia" w:hint="eastAsia"/>
          <w:bCs/>
          <w:lang w:eastAsia="zh-CN"/>
        </w:rPr>
        <w:t>:</w:t>
      </w:r>
      <w:r w:rsidR="00AE762A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24F84" w:rsidTr="008E2426">
        <w:tc>
          <w:tcPr>
            <w:tcW w:w="9847" w:type="dxa"/>
          </w:tcPr>
          <w:p w:rsidR="00624F84" w:rsidRPr="00160324" w:rsidRDefault="00160324" w:rsidP="00461DD7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160324">
              <w:rPr>
                <w:rFonts w:eastAsiaTheme="minorEastAsia" w:hint="eastAsia"/>
                <w:lang w:eastAsia="zh-CN"/>
              </w:rPr>
              <w:t>RAN4#115</w:t>
            </w:r>
            <w:r w:rsidR="00461DD7" w:rsidRPr="00160324">
              <w:rPr>
                <w:rFonts w:eastAsiaTheme="minorEastAsia" w:hint="eastAsia"/>
                <w:lang w:eastAsia="zh-CN"/>
              </w:rPr>
              <w:t xml:space="preserve">: </w:t>
            </w:r>
          </w:p>
          <w:p w:rsidR="00160324" w:rsidRPr="00137293" w:rsidRDefault="00160324" w:rsidP="00137293">
            <w:pPr>
              <w:spacing w:after="120"/>
            </w:pPr>
            <w:r w:rsidRPr="00137293">
              <w:rPr>
                <w:b/>
              </w:rPr>
              <w:t>&lt;Way forward &gt;</w:t>
            </w:r>
            <w:r w:rsidRPr="00137293">
              <w:t xml:space="preserve">: </w:t>
            </w:r>
          </w:p>
          <w:p w:rsidR="00137293" w:rsidRPr="00137293" w:rsidRDefault="00137293" w:rsidP="00137293">
            <w:pPr>
              <w:pStyle w:val="af8"/>
              <w:widowControl w:val="0"/>
              <w:numPr>
                <w:ilvl w:val="0"/>
                <w:numId w:val="6"/>
              </w:numPr>
              <w:spacing w:before="120" w:after="120"/>
              <w:ind w:left="780"/>
              <w:contextualSpacing w:val="0"/>
              <w:jc w:val="both"/>
              <w:rPr>
                <w:rFonts w:eastAsia="宋体"/>
                <w:iCs/>
                <w:sz w:val="20"/>
                <w:szCs w:val="20"/>
              </w:rPr>
            </w:pPr>
            <w:r w:rsidRPr="00137293">
              <w:rPr>
                <w:rFonts w:eastAsia="宋体"/>
                <w:iCs/>
                <w:sz w:val="20"/>
                <w:szCs w:val="20"/>
              </w:rPr>
              <w:t>Discuss whether to further clarify the testing goal for measur</w:t>
            </w:r>
            <w:r>
              <w:rPr>
                <w:rFonts w:eastAsia="宋体"/>
                <w:iCs/>
                <w:sz w:val="20"/>
                <w:szCs w:val="20"/>
              </w:rPr>
              <w:t>ement prediction use case, e.g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.</w:t>
            </w:r>
            <w:r>
              <w:rPr>
                <w:rFonts w:eastAsia="宋体"/>
                <w:iCs/>
                <w:sz w:val="20"/>
                <w:szCs w:val="20"/>
              </w:rPr>
              <w:t>,</w:t>
            </w:r>
            <w:r w:rsidRPr="00137293">
              <w:rPr>
                <w:rFonts w:eastAsia="宋体"/>
                <w:iCs/>
                <w:sz w:val="20"/>
                <w:szCs w:val="20"/>
              </w:rPr>
              <w:t xml:space="preserve">  </w:t>
            </w:r>
          </w:p>
          <w:p w:rsidR="00137293" w:rsidRPr="00137293" w:rsidRDefault="00137293" w:rsidP="00137293">
            <w:pPr>
              <w:widowControl w:val="0"/>
              <w:numPr>
                <w:ilvl w:val="1"/>
                <w:numId w:val="6"/>
              </w:numPr>
              <w:snapToGrid w:val="0"/>
              <w:spacing w:before="120" w:after="120"/>
              <w:ind w:left="1905"/>
              <w:jc w:val="both"/>
              <w:rPr>
                <w:iCs/>
              </w:rPr>
            </w:pPr>
            <w:r w:rsidRPr="00137293">
              <w:rPr>
                <w:iCs/>
              </w:rPr>
              <w:t xml:space="preserve">The testing goal for measurement prediction is to verify: </w:t>
            </w:r>
          </w:p>
          <w:p w:rsidR="00137293" w:rsidRPr="00137293" w:rsidRDefault="00137293" w:rsidP="00137293">
            <w:pPr>
              <w:widowControl w:val="0"/>
              <w:numPr>
                <w:ilvl w:val="2"/>
                <w:numId w:val="6"/>
              </w:numPr>
              <w:snapToGrid w:val="0"/>
              <w:spacing w:before="120" w:after="120"/>
              <w:ind w:left="2220"/>
              <w:jc w:val="both"/>
              <w:rPr>
                <w:iCs/>
              </w:rPr>
            </w:pPr>
            <w:r w:rsidRPr="00137293">
              <w:rPr>
                <w:iCs/>
              </w:rPr>
              <w:t>The reported measured results meet certain requirements under certain conditions</w:t>
            </w:r>
          </w:p>
          <w:p w:rsidR="00137293" w:rsidRPr="00137293" w:rsidRDefault="00137293" w:rsidP="00137293">
            <w:pPr>
              <w:widowControl w:val="0"/>
              <w:numPr>
                <w:ilvl w:val="2"/>
                <w:numId w:val="6"/>
              </w:numPr>
              <w:snapToGrid w:val="0"/>
              <w:spacing w:before="120" w:after="120"/>
              <w:ind w:left="2220"/>
              <w:jc w:val="both"/>
              <w:rPr>
                <w:iCs/>
              </w:rPr>
            </w:pPr>
            <w:r w:rsidRPr="00137293">
              <w:rPr>
                <w:iCs/>
              </w:rPr>
              <w:t>The reported predicted results meet certain requirements under certain conditions</w:t>
            </w:r>
          </w:p>
          <w:p w:rsidR="00137293" w:rsidRPr="00137293" w:rsidRDefault="00137293" w:rsidP="00137293">
            <w:pPr>
              <w:widowControl w:val="0"/>
              <w:numPr>
                <w:ilvl w:val="1"/>
                <w:numId w:val="6"/>
              </w:numPr>
              <w:snapToGrid w:val="0"/>
              <w:spacing w:before="120" w:after="120"/>
              <w:ind w:left="1905"/>
              <w:jc w:val="both"/>
              <w:rPr>
                <w:iCs/>
              </w:rPr>
            </w:pPr>
            <w:r w:rsidRPr="00137293">
              <w:rPr>
                <w:iCs/>
              </w:rPr>
              <w:t>Note: the requirements include core and performance requirements</w:t>
            </w:r>
          </w:p>
          <w:p w:rsidR="00461DD7" w:rsidRPr="00137293" w:rsidRDefault="00137293" w:rsidP="00137293">
            <w:pPr>
              <w:widowControl w:val="0"/>
              <w:numPr>
                <w:ilvl w:val="1"/>
                <w:numId w:val="6"/>
              </w:numPr>
              <w:snapToGrid w:val="0"/>
              <w:spacing w:before="120" w:after="120"/>
              <w:ind w:left="1905"/>
              <w:jc w:val="both"/>
              <w:rPr>
                <w:iCs/>
              </w:rPr>
            </w:pPr>
            <w:r w:rsidRPr="00137293">
              <w:rPr>
                <w:iCs/>
              </w:rPr>
              <w:t>FFS the relative requirements for the difference between reported measured results and reported predicted results</w:t>
            </w:r>
          </w:p>
        </w:tc>
      </w:tr>
    </w:tbl>
    <w:p w:rsidR="00624F84" w:rsidRDefault="00A47275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the TR</w:t>
      </w:r>
      <w:r w:rsidR="002A6142">
        <w:rPr>
          <w:rFonts w:eastAsiaTheme="minorEastAsia" w:hint="eastAsia"/>
          <w:bCs/>
          <w:lang w:eastAsia="zh-CN"/>
        </w:rPr>
        <w:t xml:space="preserve"> 38.744 [3]</w:t>
      </w:r>
      <w:r>
        <w:rPr>
          <w:rFonts w:eastAsiaTheme="minorEastAsia" w:hint="eastAsia"/>
          <w:bCs/>
          <w:lang w:eastAsia="zh-CN"/>
        </w:rPr>
        <w:t xml:space="preserve">, </w:t>
      </w:r>
      <w:r w:rsidR="00624F84">
        <w:rPr>
          <w:rFonts w:eastAsiaTheme="minorEastAsia" w:hint="eastAsia"/>
          <w:bCs/>
          <w:lang w:eastAsia="zh-CN"/>
        </w:rPr>
        <w:t xml:space="preserve">RAN2 </w:t>
      </w:r>
      <w:r w:rsidR="003F369B">
        <w:rPr>
          <w:rFonts w:eastAsiaTheme="minorEastAsia" w:hint="eastAsia"/>
          <w:bCs/>
          <w:lang w:eastAsia="zh-CN"/>
        </w:rPr>
        <w:t>clarified</w:t>
      </w:r>
      <w:r w:rsidR="00624F84">
        <w:rPr>
          <w:rFonts w:eastAsiaTheme="minorEastAsia" w:hint="eastAsia"/>
          <w:bCs/>
          <w:lang w:eastAsia="zh-CN"/>
        </w:rPr>
        <w:t xml:space="preserve"> study goals for all use cases and the eva</w:t>
      </w:r>
      <w:r w:rsidR="003F369B">
        <w:rPr>
          <w:rFonts w:eastAsiaTheme="minorEastAsia" w:hint="eastAsia"/>
          <w:bCs/>
          <w:lang w:eastAsia="zh-CN"/>
        </w:rPr>
        <w:t xml:space="preserve">luation metrics are also </w:t>
      </w:r>
      <w:r w:rsidR="00022DC6">
        <w:rPr>
          <w:rFonts w:eastAsiaTheme="minorEastAsia" w:hint="eastAsia"/>
          <w:bCs/>
          <w:lang w:eastAsia="zh-CN"/>
        </w:rPr>
        <w:t>provided</w:t>
      </w:r>
      <w:r w:rsidR="00AB48EF">
        <w:rPr>
          <w:rFonts w:eastAsiaTheme="minorEastAsia" w:hint="eastAsia"/>
          <w:bCs/>
          <w:lang w:eastAsia="zh-CN"/>
        </w:rPr>
        <w:t xml:space="preserve"> for the simulation</w:t>
      </w:r>
      <w:r w:rsidR="00022DC6">
        <w:rPr>
          <w:rFonts w:eastAsiaTheme="minorEastAsia" w:hint="eastAsia"/>
          <w:bCs/>
          <w:lang w:eastAsia="zh-CN"/>
        </w:rPr>
        <w:t xml:space="preserve"> campaign</w:t>
      </w:r>
      <w:r w:rsidR="003F369B"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24F84" w:rsidTr="008E2426">
        <w:tc>
          <w:tcPr>
            <w:tcW w:w="9847" w:type="dxa"/>
          </w:tcPr>
          <w:p w:rsidR="00624F84" w:rsidRPr="00672FB8" w:rsidRDefault="00624F84" w:rsidP="008E2426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72FB8">
              <w:rPr>
                <w:rFonts w:eastAsiaTheme="minorEastAsia" w:hint="eastAsia"/>
                <w:b/>
                <w:bCs/>
                <w:lang w:eastAsia="zh-CN"/>
              </w:rPr>
              <w:t>TR 38.744</w:t>
            </w:r>
          </w:p>
          <w:p w:rsidR="00624F84" w:rsidRDefault="00624F84" w:rsidP="008E2426">
            <w:pPr>
              <w:rPr>
                <w:lang w:eastAsia="zh-CN"/>
              </w:rPr>
            </w:pPr>
            <w:bookmarkStart w:id="2" w:name="OLE_LINK9"/>
            <w:r>
              <w:rPr>
                <w:lang w:eastAsia="zh-CN"/>
              </w:rPr>
              <w:t xml:space="preserve">The use cases in this study focus on RRC_CONNECTED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and cover RRM measurement prediction, measurement event prediction and RLF/HOF prediction for PCell change procedure in standalone NR scenario. The study of the use cases is driven mainly by two study goals. </w:t>
            </w:r>
            <w:r w:rsidRPr="007A3DD1">
              <w:rPr>
                <w:highlight w:val="cyan"/>
                <w:lang w:eastAsia="zh-CN"/>
              </w:rPr>
              <w:t>The 1</w:t>
            </w:r>
            <w:r w:rsidRPr="007A3DD1">
              <w:rPr>
                <w:highlight w:val="cyan"/>
                <w:vertAlign w:val="superscript"/>
                <w:lang w:eastAsia="zh-CN"/>
              </w:rPr>
              <w:t>st</w:t>
            </w:r>
            <w:r w:rsidRPr="007A3DD1">
              <w:rPr>
                <w:highlight w:val="cyan"/>
                <w:lang w:eastAsia="zh-CN"/>
              </w:rPr>
              <w:t xml:space="preserve"> study goal is to reduce measurement efforts in temporal, spatial or frequency domain by using predicted measurements. The 2</w:t>
            </w:r>
            <w:r w:rsidRPr="007A3DD1">
              <w:rPr>
                <w:highlight w:val="cyan"/>
                <w:vertAlign w:val="superscript"/>
                <w:lang w:eastAsia="zh-CN"/>
              </w:rPr>
              <w:t>nd</w:t>
            </w:r>
            <w:r w:rsidRPr="007A3DD1">
              <w:rPr>
                <w:highlight w:val="cyan"/>
                <w:lang w:eastAsia="zh-CN"/>
              </w:rPr>
              <w:t xml:space="preserve"> study goal is to improve the handover performance</w:t>
            </w:r>
            <w:r>
              <w:rPr>
                <w:lang w:eastAsia="zh-CN"/>
              </w:rPr>
              <w:t xml:space="preserve"> (</w:t>
            </w:r>
            <w:r w:rsidRPr="001C6D0B">
              <w:rPr>
                <w:lang w:eastAsia="zh-CN"/>
              </w:rPr>
              <w:t xml:space="preserve">e.g., Ping-pong HO, HOF/RLF, </w:t>
            </w:r>
            <w:r>
              <w:rPr>
                <w:lang w:eastAsia="zh-CN"/>
              </w:rPr>
              <w:t>short t</w:t>
            </w:r>
            <w:r w:rsidRPr="001C6D0B">
              <w:rPr>
                <w:lang w:eastAsia="zh-CN"/>
              </w:rPr>
              <w:t>ime of stay, Handover interruption</w:t>
            </w:r>
            <w:r>
              <w:rPr>
                <w:lang w:eastAsia="zh-CN"/>
              </w:rPr>
              <w:t>).</w:t>
            </w:r>
          </w:p>
          <w:bookmarkEnd w:id="2"/>
          <w:p w:rsidR="00624F84" w:rsidRDefault="00624F84" w:rsidP="008E2426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  <w:p w:rsidR="00624F84" w:rsidRPr="00672FB8" w:rsidRDefault="00624F84" w:rsidP="008E2426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672FB8">
              <w:rPr>
                <w:rFonts w:eastAsiaTheme="minorEastAsia"/>
                <w:bCs/>
                <w:lang w:eastAsia="zh-CN"/>
              </w:rPr>
              <w:t>Measurement reduction rate for intra-frequency scenario is defined in the temporal domain (called MRRT) by assuming same length of measurement time instances and spatial domain respectively(called MRRS):</w:t>
            </w:r>
          </w:p>
          <w:p w:rsidR="00624F84" w:rsidRPr="00672FB8" w:rsidRDefault="00624F84" w:rsidP="008E2426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7958C3">
              <w:rPr>
                <w:rFonts w:eastAsiaTheme="minorEastAsia"/>
                <w:bCs/>
                <w:highlight w:val="cyan"/>
                <w:lang w:eastAsia="zh-CN"/>
              </w:rPr>
              <w:t>MRRT</w:t>
            </w:r>
            <w:r w:rsidRPr="00672FB8">
              <w:rPr>
                <w:rFonts w:eastAsiaTheme="minorEastAsia"/>
                <w:bCs/>
                <w:lang w:eastAsia="zh-CN"/>
              </w:rPr>
              <w:t xml:space="preserve"> = skipped measurement time instances / total measurement time instances</w:t>
            </w:r>
          </w:p>
          <w:p w:rsidR="00624F84" w:rsidRPr="00672FB8" w:rsidRDefault="00624F84" w:rsidP="008E2426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7958C3">
              <w:rPr>
                <w:rFonts w:eastAsiaTheme="minorEastAsia"/>
                <w:bCs/>
                <w:highlight w:val="cyan"/>
                <w:lang w:eastAsia="zh-CN"/>
              </w:rPr>
              <w:t>MRRS</w:t>
            </w:r>
            <w:r w:rsidRPr="00672FB8">
              <w:rPr>
                <w:rFonts w:eastAsiaTheme="minorEastAsia"/>
                <w:bCs/>
                <w:lang w:eastAsia="zh-CN"/>
              </w:rPr>
              <w:t xml:space="preserve"> = skipped beams to be measured/ total beams to be measured</w:t>
            </w:r>
          </w:p>
        </w:tc>
      </w:tr>
    </w:tbl>
    <w:p w:rsidR="00B12BDA" w:rsidRDefault="0063563C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According to the TR, t</w:t>
      </w:r>
      <w:r w:rsidR="00624F84">
        <w:rPr>
          <w:rFonts w:eastAsiaTheme="minorEastAsia" w:hint="eastAsia"/>
          <w:bCs/>
          <w:lang w:eastAsia="zh-CN"/>
        </w:rPr>
        <w:t xml:space="preserve">he motivation of this feature is to save measurement efforts or to </w:t>
      </w:r>
      <w:r w:rsidR="00624F84">
        <w:rPr>
          <w:rFonts w:eastAsiaTheme="minorEastAsia"/>
          <w:bCs/>
          <w:lang w:eastAsia="zh-CN"/>
        </w:rPr>
        <w:t>improve</w:t>
      </w:r>
      <w:r w:rsidR="00624F84">
        <w:rPr>
          <w:rFonts w:eastAsiaTheme="minorEastAsia" w:hint="eastAsia"/>
          <w:bCs/>
          <w:lang w:eastAsia="zh-CN"/>
        </w:rPr>
        <w:t xml:space="preserve"> HO </w:t>
      </w:r>
      <w:r w:rsidR="00624F84">
        <w:rPr>
          <w:rFonts w:eastAsiaTheme="minorEastAsia"/>
          <w:bCs/>
          <w:lang w:eastAsia="zh-CN"/>
        </w:rPr>
        <w:t>performance</w:t>
      </w:r>
      <w:r w:rsidR="00E85C20">
        <w:rPr>
          <w:rFonts w:eastAsiaTheme="minorEastAsia" w:hint="eastAsia"/>
          <w:bCs/>
          <w:lang w:eastAsia="zh-CN"/>
        </w:rPr>
        <w:t xml:space="preserve"> which requires high </w:t>
      </w:r>
      <w:r w:rsidR="00E85C20">
        <w:rPr>
          <w:rFonts w:eastAsiaTheme="minorEastAsia"/>
          <w:bCs/>
          <w:lang w:eastAsia="zh-CN"/>
        </w:rPr>
        <w:t>measurement</w:t>
      </w:r>
      <w:r w:rsidR="00E85C20">
        <w:rPr>
          <w:rFonts w:eastAsiaTheme="minorEastAsia" w:hint="eastAsia"/>
          <w:bCs/>
          <w:lang w:eastAsia="zh-CN"/>
        </w:rPr>
        <w:t xml:space="preserve"> accuracy</w:t>
      </w:r>
      <w:r w:rsidR="00624F84">
        <w:rPr>
          <w:rFonts w:eastAsiaTheme="minorEastAsia" w:hint="eastAsia"/>
          <w:bCs/>
          <w:lang w:eastAsia="zh-CN"/>
        </w:rPr>
        <w:t>. Therefore the aspect</w:t>
      </w:r>
      <w:r w:rsidR="00FA4F87">
        <w:rPr>
          <w:rFonts w:eastAsiaTheme="minorEastAsia" w:hint="eastAsia"/>
          <w:bCs/>
          <w:lang w:eastAsia="zh-CN"/>
        </w:rPr>
        <w:t>s that matter</w:t>
      </w:r>
      <w:r w:rsidR="00624F84">
        <w:rPr>
          <w:rFonts w:eastAsiaTheme="minorEastAsia" w:hint="eastAsia"/>
          <w:bCs/>
          <w:lang w:eastAsia="zh-CN"/>
        </w:rPr>
        <w:t xml:space="preserve"> </w:t>
      </w:r>
      <w:r w:rsidR="00FA4F87">
        <w:rPr>
          <w:rFonts w:eastAsiaTheme="minorEastAsia" w:hint="eastAsia"/>
          <w:bCs/>
          <w:lang w:eastAsia="zh-CN"/>
        </w:rPr>
        <w:t>are</w:t>
      </w:r>
      <w:r w:rsidR="00624F84">
        <w:rPr>
          <w:rFonts w:eastAsiaTheme="minorEastAsia" w:hint="eastAsia"/>
          <w:bCs/>
          <w:lang w:eastAsia="zh-CN"/>
        </w:rPr>
        <w:t xml:space="preserve"> the measurement efforts that UE reduces</w:t>
      </w:r>
      <w:r w:rsidR="00E85C20">
        <w:rPr>
          <w:rFonts w:eastAsiaTheme="minorEastAsia" w:hint="eastAsia"/>
          <w:bCs/>
          <w:lang w:eastAsia="zh-CN"/>
        </w:rPr>
        <w:t xml:space="preserve"> and </w:t>
      </w:r>
      <w:r w:rsidR="00E85C20">
        <w:rPr>
          <w:rFonts w:eastAsiaTheme="minorEastAsia" w:hint="eastAsia"/>
          <w:bCs/>
          <w:lang w:eastAsia="zh-CN"/>
        </w:rPr>
        <w:lastRenderedPageBreak/>
        <w:t xml:space="preserve">the </w:t>
      </w:r>
      <w:r w:rsidR="00E85C20">
        <w:rPr>
          <w:rFonts w:eastAsiaTheme="minorEastAsia"/>
          <w:bCs/>
          <w:lang w:eastAsia="zh-CN"/>
        </w:rPr>
        <w:t>measurement</w:t>
      </w:r>
      <w:r w:rsidR="00E85C20">
        <w:rPr>
          <w:rFonts w:eastAsiaTheme="minorEastAsia" w:hint="eastAsia"/>
          <w:bCs/>
          <w:lang w:eastAsia="zh-CN"/>
        </w:rPr>
        <w:t xml:space="preserve"> quality that UE can provide</w:t>
      </w:r>
      <w:r w:rsidR="00624F84">
        <w:rPr>
          <w:rFonts w:eastAsiaTheme="minorEastAsia" w:hint="eastAsia"/>
          <w:bCs/>
          <w:lang w:eastAsia="zh-CN"/>
        </w:rPr>
        <w:t xml:space="preserve">. </w:t>
      </w:r>
      <w:r w:rsidR="00E85C20">
        <w:rPr>
          <w:rFonts w:eastAsiaTheme="minorEastAsia" w:hint="eastAsia"/>
          <w:bCs/>
          <w:lang w:eastAsia="zh-CN"/>
        </w:rPr>
        <w:t>G</w:t>
      </w:r>
      <w:r w:rsidR="00624F84">
        <w:rPr>
          <w:rFonts w:eastAsiaTheme="minorEastAsia" w:hint="eastAsia"/>
          <w:bCs/>
          <w:lang w:eastAsia="zh-CN"/>
        </w:rPr>
        <w:t xml:space="preserve">iven that the MRRT or MRRS </w:t>
      </w:r>
      <w:r w:rsidR="00F163B8">
        <w:rPr>
          <w:rFonts w:eastAsiaTheme="minorEastAsia" w:hint="eastAsia"/>
          <w:bCs/>
          <w:lang w:eastAsia="zh-CN"/>
        </w:rPr>
        <w:t xml:space="preserve">is </w:t>
      </w:r>
      <w:r w:rsidR="009D44BB">
        <w:rPr>
          <w:rFonts w:eastAsiaTheme="minorEastAsia" w:hint="eastAsia"/>
          <w:bCs/>
          <w:lang w:eastAsia="zh-CN"/>
        </w:rPr>
        <w:t xml:space="preserve">a </w:t>
      </w:r>
      <w:r w:rsidR="00F163B8">
        <w:rPr>
          <w:rFonts w:eastAsiaTheme="minorEastAsia" w:hint="eastAsia"/>
          <w:bCs/>
          <w:lang w:eastAsia="zh-CN"/>
        </w:rPr>
        <w:t>fixed</w:t>
      </w:r>
      <w:r w:rsidR="009D44BB">
        <w:rPr>
          <w:rFonts w:eastAsiaTheme="minorEastAsia" w:hint="eastAsia"/>
          <w:bCs/>
          <w:lang w:eastAsia="zh-CN"/>
        </w:rPr>
        <w:t xml:space="preserve"> </w:t>
      </w:r>
      <w:r w:rsidR="00624F84">
        <w:rPr>
          <w:rFonts w:eastAsiaTheme="minorEastAsia" w:hint="eastAsia"/>
          <w:bCs/>
          <w:lang w:eastAsia="zh-CN"/>
        </w:rPr>
        <w:t xml:space="preserve">value </w:t>
      </w:r>
      <w:r w:rsidR="00F163B8">
        <w:rPr>
          <w:rFonts w:eastAsiaTheme="minorEastAsia" w:hint="eastAsia"/>
          <w:bCs/>
          <w:lang w:eastAsia="zh-CN"/>
        </w:rPr>
        <w:t>after</w:t>
      </w:r>
      <w:r w:rsidR="00624F84">
        <w:rPr>
          <w:rFonts w:eastAsiaTheme="minorEastAsia" w:hint="eastAsia"/>
          <w:bCs/>
          <w:lang w:eastAsia="zh-CN"/>
        </w:rPr>
        <w:t xml:space="preserve"> </w:t>
      </w:r>
      <w:r w:rsidR="00F163B8">
        <w:rPr>
          <w:rFonts w:eastAsiaTheme="minorEastAsia" w:hint="eastAsia"/>
          <w:bCs/>
          <w:lang w:eastAsia="zh-CN"/>
        </w:rPr>
        <w:t xml:space="preserve">the corresponding </w:t>
      </w:r>
      <w:r w:rsidR="00624F84">
        <w:rPr>
          <w:rFonts w:eastAsiaTheme="minorEastAsia"/>
          <w:bCs/>
          <w:lang w:eastAsia="zh-CN"/>
        </w:rPr>
        <w:t>measurement</w:t>
      </w:r>
      <w:r w:rsidR="00624F84">
        <w:rPr>
          <w:rFonts w:eastAsiaTheme="minorEastAsia" w:hint="eastAsia"/>
          <w:bCs/>
          <w:lang w:eastAsia="zh-CN"/>
        </w:rPr>
        <w:t xml:space="preserve"> configuration signalling is </w:t>
      </w:r>
      <w:r w:rsidR="00D56F13">
        <w:rPr>
          <w:rFonts w:eastAsiaTheme="minorEastAsia" w:hint="eastAsia"/>
          <w:bCs/>
          <w:lang w:eastAsia="zh-CN"/>
        </w:rPr>
        <w:t>transmitted</w:t>
      </w:r>
      <w:r w:rsidR="00624F84">
        <w:rPr>
          <w:rFonts w:eastAsiaTheme="minorEastAsia" w:hint="eastAsia"/>
          <w:bCs/>
          <w:lang w:eastAsia="zh-CN"/>
        </w:rPr>
        <w:t xml:space="preserve"> to UE</w:t>
      </w:r>
      <w:r w:rsidR="00D56F13">
        <w:rPr>
          <w:rFonts w:eastAsiaTheme="minorEastAsia" w:hint="eastAsia"/>
          <w:bCs/>
          <w:lang w:eastAsia="zh-CN"/>
        </w:rPr>
        <w:t>s</w:t>
      </w:r>
      <w:r w:rsidR="00624F84">
        <w:rPr>
          <w:rFonts w:eastAsiaTheme="minorEastAsia" w:hint="eastAsia"/>
          <w:bCs/>
          <w:lang w:eastAsia="zh-CN"/>
        </w:rPr>
        <w:t xml:space="preserve">, RAN4 can test whether the prediction results satisfy the existing measurement accuracy requirements under </w:t>
      </w:r>
      <w:r w:rsidR="00624F84">
        <w:rPr>
          <w:rFonts w:eastAsiaTheme="minorEastAsia"/>
          <w:bCs/>
          <w:lang w:eastAsia="zh-CN"/>
        </w:rPr>
        <w:t>certai</w:t>
      </w:r>
      <w:r w:rsidR="00624F84">
        <w:rPr>
          <w:rFonts w:eastAsiaTheme="minorEastAsia" w:hint="eastAsia"/>
          <w:bCs/>
          <w:lang w:eastAsia="zh-CN"/>
        </w:rPr>
        <w:t>n side conditions, e.g., MRRT</w:t>
      </w:r>
      <w:r w:rsidR="00EE03E1">
        <w:rPr>
          <w:rFonts w:eastAsiaTheme="minorEastAsia" w:hint="eastAsia"/>
          <w:bCs/>
          <w:lang w:eastAsia="zh-CN"/>
        </w:rPr>
        <w:t>/</w:t>
      </w:r>
      <w:r w:rsidR="00624F84">
        <w:rPr>
          <w:rFonts w:eastAsiaTheme="minorEastAsia" w:hint="eastAsia"/>
          <w:bCs/>
          <w:lang w:eastAsia="zh-CN"/>
        </w:rPr>
        <w:t>MRRS</w:t>
      </w:r>
      <w:r w:rsidR="00EE03E1">
        <w:rPr>
          <w:rFonts w:eastAsiaTheme="minorEastAsia" w:hint="eastAsia"/>
          <w:bCs/>
          <w:lang w:eastAsia="zh-CN"/>
        </w:rPr>
        <w:t xml:space="preserve"> and SINR</w:t>
      </w:r>
      <w:r w:rsidR="00624F84">
        <w:rPr>
          <w:rFonts w:eastAsiaTheme="minorEastAsia" w:hint="eastAsia"/>
          <w:bCs/>
          <w:lang w:eastAsia="zh-CN"/>
        </w:rPr>
        <w:t xml:space="preserve">. </w:t>
      </w:r>
      <w:r w:rsidR="00B12BDA">
        <w:rPr>
          <w:rFonts w:eastAsiaTheme="minorEastAsia" w:hint="eastAsia"/>
          <w:bCs/>
          <w:lang w:eastAsia="zh-CN"/>
        </w:rPr>
        <w:t xml:space="preserve">However, considering that </w:t>
      </w:r>
      <w:r w:rsidR="00745F94">
        <w:rPr>
          <w:rFonts w:eastAsiaTheme="minorEastAsia" w:hint="eastAsia"/>
          <w:bCs/>
          <w:lang w:eastAsia="zh-CN"/>
        </w:rPr>
        <w:t xml:space="preserve">August meeting is the last meeting for this study item and </w:t>
      </w:r>
      <w:r w:rsidR="00B12BDA">
        <w:rPr>
          <w:rFonts w:eastAsiaTheme="minorEastAsia" w:hint="eastAsia"/>
          <w:bCs/>
          <w:lang w:eastAsia="zh-CN"/>
        </w:rPr>
        <w:t xml:space="preserve">RAN4 will start WI work </w:t>
      </w:r>
      <w:r w:rsidR="00745F94">
        <w:rPr>
          <w:rFonts w:eastAsiaTheme="minorEastAsia" w:hint="eastAsia"/>
          <w:bCs/>
          <w:lang w:eastAsia="zh-CN"/>
        </w:rPr>
        <w:t>from October meeting</w:t>
      </w:r>
      <w:r w:rsidR="00B12BDA">
        <w:rPr>
          <w:rFonts w:eastAsiaTheme="minorEastAsia" w:hint="eastAsia"/>
          <w:bCs/>
          <w:lang w:eastAsia="zh-CN"/>
        </w:rPr>
        <w:t xml:space="preserve">, we </w:t>
      </w:r>
      <w:r w:rsidR="00745F94">
        <w:rPr>
          <w:rFonts w:eastAsiaTheme="minorEastAsia" w:hint="eastAsia"/>
          <w:bCs/>
          <w:lang w:eastAsia="zh-CN"/>
        </w:rPr>
        <w:t>suggest</w:t>
      </w:r>
      <w:r w:rsidR="00B12BDA">
        <w:rPr>
          <w:rFonts w:eastAsiaTheme="minorEastAsia" w:hint="eastAsia"/>
          <w:bCs/>
          <w:lang w:eastAsia="zh-CN"/>
        </w:rPr>
        <w:t xml:space="preserve"> focus</w:t>
      </w:r>
      <w:r w:rsidR="00745F94">
        <w:rPr>
          <w:rFonts w:eastAsiaTheme="minorEastAsia" w:hint="eastAsia"/>
          <w:bCs/>
          <w:lang w:eastAsia="zh-CN"/>
        </w:rPr>
        <w:t>ing</w:t>
      </w:r>
      <w:r w:rsidR="00B12BDA">
        <w:rPr>
          <w:rFonts w:eastAsiaTheme="minorEastAsia" w:hint="eastAsia"/>
          <w:bCs/>
          <w:lang w:eastAsia="zh-CN"/>
        </w:rPr>
        <w:t xml:space="preserve"> on specifying RRM core and performance requirements directly instead of spending time on a high-level testing goal discussion. </w:t>
      </w:r>
    </w:p>
    <w:p w:rsidR="006A45AF" w:rsidRPr="00B76458" w:rsidRDefault="00624F84" w:rsidP="00624F8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0454BD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0454BD">
        <w:rPr>
          <w:rFonts w:eastAsiaTheme="minorEastAsia" w:hint="eastAsia"/>
          <w:b/>
          <w:bCs/>
          <w:lang w:eastAsia="zh-CN"/>
        </w:rPr>
        <w:t xml:space="preserve">: RAN4 to </w:t>
      </w:r>
      <w:r w:rsidR="006A45AF">
        <w:rPr>
          <w:rFonts w:eastAsiaTheme="minorEastAsia" w:hint="eastAsia"/>
          <w:b/>
          <w:bCs/>
          <w:lang w:eastAsia="zh-CN"/>
        </w:rPr>
        <w:t xml:space="preserve">focus on </w:t>
      </w:r>
      <w:r w:rsidR="006A45AF" w:rsidRPr="006A45AF">
        <w:rPr>
          <w:rFonts w:eastAsiaTheme="minorEastAsia"/>
          <w:b/>
          <w:bCs/>
          <w:lang w:eastAsia="zh-CN"/>
        </w:rPr>
        <w:t>specifying RRM core and performance requirements directly</w:t>
      </w:r>
      <w:r w:rsidR="00B76458">
        <w:rPr>
          <w:rFonts w:eastAsiaTheme="minorEastAsia" w:hint="eastAsia"/>
          <w:lang w:eastAsia="zh-CN"/>
        </w:rPr>
        <w:t xml:space="preserve">. </w:t>
      </w:r>
    </w:p>
    <w:p w:rsidR="00432725" w:rsidRDefault="00432725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6552B5">
        <w:rPr>
          <w:rFonts w:ascii="Times New Roman" w:hAnsi="Times New Roman"/>
        </w:rPr>
        <w:t xml:space="preserve">Testing </w:t>
      </w:r>
      <w:bookmarkStart w:id="3" w:name="_Hlk198905815"/>
      <w:r w:rsidR="008D7DAE">
        <w:rPr>
          <w:rFonts w:ascii="Times New Roman" w:eastAsiaTheme="minorEastAsia" w:hAnsi="Times New Roman" w:hint="eastAsia"/>
          <w:lang w:eastAsia="zh-CN"/>
        </w:rPr>
        <w:t>g</w:t>
      </w:r>
      <w:r w:rsidRPr="006552B5">
        <w:rPr>
          <w:rFonts w:ascii="Times New Roman" w:hAnsi="Times New Roman"/>
        </w:rPr>
        <w:t xml:space="preserve">eneralization </w:t>
      </w:r>
      <w:bookmarkEnd w:id="3"/>
    </w:p>
    <w:p w:rsidR="00541B40" w:rsidRDefault="006057B3" w:rsidP="00541B4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</w:t>
      </w:r>
      <w:r w:rsidR="001732B9">
        <w:rPr>
          <w:rFonts w:eastAsiaTheme="minorEastAsia" w:hint="eastAsia"/>
          <w:lang w:eastAsia="zh-CN"/>
        </w:rPr>
        <w:t xml:space="preserve">testing </w:t>
      </w:r>
      <w:r>
        <w:rPr>
          <w:rFonts w:eastAsiaTheme="minorEastAsia" w:hint="eastAsia"/>
          <w:lang w:eastAsia="zh-CN"/>
        </w:rPr>
        <w:t xml:space="preserve">generalization, </w:t>
      </w:r>
      <w:r w:rsidR="00541B40">
        <w:rPr>
          <w:rFonts w:eastAsiaTheme="minorEastAsia" w:hint="eastAsia"/>
          <w:lang w:eastAsia="zh-CN"/>
        </w:rPr>
        <w:t>its purpose is mainly to evaluate the generalization of AI/ML models, i.e., the performance robustness of AI/ML models in different scenarios. This issue was barely discussed in this study item due to limited time and therefore no conclusions have been achieved so far.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41B40" w:rsidTr="0056287E">
        <w:tc>
          <w:tcPr>
            <w:tcW w:w="9847" w:type="dxa"/>
          </w:tcPr>
          <w:p w:rsidR="00541B40" w:rsidRPr="005F01DF" w:rsidRDefault="00541B40" w:rsidP="0056287E">
            <w:pPr>
              <w:pStyle w:val="3"/>
              <w:numPr>
                <w:ilvl w:val="0"/>
                <w:numId w:val="0"/>
              </w:numPr>
              <w:spacing w:beforeLines="50" w:afterLines="50" w:after="120"/>
              <w:ind w:left="720" w:hanging="720"/>
              <w:outlineLvl w:val="2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  <w:r w:rsidRPr="005F01DF"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RAN4 #115 Agreements</w:t>
            </w:r>
            <w:r w:rsidRPr="005F01DF">
              <w:rPr>
                <w:rFonts w:ascii="Times New Roman" w:eastAsiaTheme="minorEastAsia" w:hAnsi="Times New Roman" w:hint="eastAsia"/>
                <w:b/>
                <w:sz w:val="20"/>
                <w:lang w:eastAsia="zh-CN"/>
              </w:rPr>
              <w:t xml:space="preserve">: </w:t>
            </w:r>
          </w:p>
          <w:p w:rsidR="00541B40" w:rsidRPr="005F01DF" w:rsidRDefault="00541B40" w:rsidP="0056287E">
            <w:pPr>
              <w:pStyle w:val="3"/>
              <w:numPr>
                <w:ilvl w:val="0"/>
                <w:numId w:val="0"/>
              </w:numPr>
              <w:spacing w:beforeLines="50" w:afterLines="50" w:after="120"/>
              <w:ind w:left="720" w:hanging="720"/>
              <w:outlineLvl w:val="2"/>
              <w:rPr>
                <w:rFonts w:ascii="Times New Roman" w:hAnsi="Times New Roman"/>
                <w:sz w:val="20"/>
              </w:rPr>
            </w:pPr>
            <w:r w:rsidRPr="005F01DF">
              <w:rPr>
                <w:rFonts w:ascii="Times New Roman" w:hAnsi="Times New Roman"/>
                <w:sz w:val="20"/>
              </w:rPr>
              <w:t>Issue 1-1-4: Testing of Generalization aspects</w:t>
            </w:r>
          </w:p>
          <w:p w:rsidR="00541B40" w:rsidRPr="005F01DF" w:rsidRDefault="00541B40" w:rsidP="0056287E">
            <w:pPr>
              <w:spacing w:beforeLines="50" w:before="120" w:afterLines="50" w:after="120"/>
              <w:rPr>
                <w:rFonts w:eastAsia="Yu Mincho"/>
              </w:rPr>
            </w:pPr>
            <w:r w:rsidRPr="005F01DF">
              <w:rPr>
                <w:rFonts w:eastAsia="Yu Mincho"/>
              </w:rPr>
              <w:t>No conclusions on generalization aspects have been achieved so far.</w:t>
            </w:r>
          </w:p>
          <w:p w:rsidR="00541B40" w:rsidRPr="005F01DF" w:rsidRDefault="00541B40" w:rsidP="0056287E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proofErr w:type="gramStart"/>
            <w:r w:rsidRPr="008F00EF">
              <w:rPr>
                <w:rFonts w:eastAsia="Yu Mincho"/>
              </w:rPr>
              <w:t>Note: No conclusion for this issue will not stop the completion of this study item.</w:t>
            </w:r>
            <w:proofErr w:type="gramEnd"/>
            <w:r w:rsidRPr="008F00EF">
              <w:rPr>
                <w:rFonts w:eastAsia="Yu Mincho"/>
              </w:rPr>
              <w:t xml:space="preserve"> </w:t>
            </w:r>
          </w:p>
        </w:tc>
      </w:tr>
    </w:tbl>
    <w:p w:rsidR="005F01DF" w:rsidRDefault="00310145" w:rsidP="00545088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that </w:t>
      </w:r>
      <w:r w:rsidR="006057B3">
        <w:rPr>
          <w:rFonts w:eastAsiaTheme="minorEastAsia" w:hint="eastAsia"/>
          <w:lang w:eastAsia="zh-CN"/>
        </w:rPr>
        <w:t xml:space="preserve">this issue </w:t>
      </w:r>
      <w:r w:rsidR="004A7D78">
        <w:rPr>
          <w:rFonts w:eastAsiaTheme="minorEastAsia" w:hint="eastAsia"/>
          <w:lang w:eastAsia="zh-CN"/>
        </w:rPr>
        <w:t>has been discussi</w:t>
      </w:r>
      <w:r w:rsidR="006057B3">
        <w:rPr>
          <w:rFonts w:eastAsiaTheme="minorEastAsia" w:hint="eastAsia"/>
          <w:lang w:eastAsia="zh-CN"/>
        </w:rPr>
        <w:t>n</w:t>
      </w:r>
      <w:r w:rsidR="004A7D78">
        <w:rPr>
          <w:rFonts w:eastAsiaTheme="minorEastAsia" w:hint="eastAsia"/>
          <w:lang w:eastAsia="zh-CN"/>
        </w:rPr>
        <w:t>g</w:t>
      </w:r>
      <w:r w:rsidR="006057B3">
        <w:rPr>
          <w:rFonts w:eastAsiaTheme="minorEastAsia" w:hint="eastAsia"/>
          <w:lang w:eastAsia="zh-CN"/>
        </w:rPr>
        <w:t xml:space="preserve"> in</w:t>
      </w:r>
      <w:r w:rsidR="006057B3" w:rsidRPr="006057B3">
        <w:rPr>
          <w:rFonts w:eastAsiaTheme="minorEastAsia"/>
          <w:lang w:eastAsia="zh-CN"/>
        </w:rPr>
        <w:tab/>
      </w:r>
      <w:r w:rsidR="004A7D78">
        <w:rPr>
          <w:rFonts w:eastAsiaTheme="minorEastAsia" w:hint="eastAsia"/>
          <w:lang w:eastAsia="zh-CN"/>
        </w:rPr>
        <w:t>AI/ML</w:t>
      </w:r>
      <w:r w:rsidR="006057B3" w:rsidRPr="006057B3">
        <w:rPr>
          <w:rFonts w:eastAsiaTheme="minorEastAsia"/>
          <w:lang w:eastAsia="zh-CN"/>
        </w:rPr>
        <w:t xml:space="preserve"> for NR Air Interface</w:t>
      </w:r>
      <w:r w:rsidR="006057B3">
        <w:rPr>
          <w:rFonts w:eastAsiaTheme="minorEastAsia" w:hint="eastAsia"/>
          <w:lang w:eastAsia="zh-CN"/>
        </w:rPr>
        <w:t xml:space="preserve"> WI</w:t>
      </w:r>
      <w:r w:rsidR="004A7D78">
        <w:rPr>
          <w:rFonts w:eastAsiaTheme="minorEastAsia" w:hint="eastAsia"/>
          <w:lang w:eastAsia="zh-CN"/>
        </w:rPr>
        <w:t>,</w:t>
      </w:r>
      <w:r w:rsidR="006057B3">
        <w:rPr>
          <w:rFonts w:eastAsiaTheme="minorEastAsia" w:hint="eastAsia"/>
          <w:lang w:eastAsia="zh-CN"/>
        </w:rPr>
        <w:t xml:space="preserve"> </w:t>
      </w:r>
      <w:r w:rsidR="008767E6">
        <w:rPr>
          <w:rFonts w:eastAsiaTheme="minorEastAsia" w:hint="eastAsia"/>
          <w:lang w:eastAsia="zh-CN"/>
        </w:rPr>
        <w:t>we suggest postpon</w:t>
      </w:r>
      <w:r w:rsidR="00DA3AB8">
        <w:rPr>
          <w:rFonts w:eastAsiaTheme="minorEastAsia" w:hint="eastAsia"/>
          <w:lang w:eastAsia="zh-CN"/>
        </w:rPr>
        <w:t>ing</w:t>
      </w:r>
      <w:r w:rsidR="008767E6">
        <w:rPr>
          <w:rFonts w:eastAsiaTheme="minorEastAsia" w:hint="eastAsia"/>
          <w:lang w:eastAsia="zh-CN"/>
        </w:rPr>
        <w:t xml:space="preserve"> the</w:t>
      </w:r>
      <w:r w:rsidR="0043452E">
        <w:rPr>
          <w:rFonts w:eastAsiaTheme="minorEastAsia" w:hint="eastAsia"/>
          <w:lang w:eastAsia="zh-CN"/>
        </w:rPr>
        <w:t xml:space="preserve"> detailed </w:t>
      </w:r>
      <w:r w:rsidR="008767E6">
        <w:rPr>
          <w:rFonts w:eastAsiaTheme="minorEastAsia" w:hint="eastAsia"/>
          <w:lang w:eastAsia="zh-CN"/>
        </w:rPr>
        <w:t>discussion</w:t>
      </w:r>
      <w:r w:rsidR="0043452E">
        <w:rPr>
          <w:rFonts w:eastAsiaTheme="minorEastAsia" w:hint="eastAsia"/>
          <w:lang w:eastAsia="zh-CN"/>
        </w:rPr>
        <w:t>s</w:t>
      </w:r>
      <w:r w:rsidR="008767E6">
        <w:rPr>
          <w:rFonts w:eastAsiaTheme="minorEastAsia" w:hint="eastAsia"/>
          <w:lang w:eastAsia="zh-CN"/>
        </w:rPr>
        <w:t xml:space="preserve"> on this issue</w:t>
      </w:r>
      <w:r>
        <w:rPr>
          <w:rFonts w:eastAsiaTheme="minorEastAsia" w:hint="eastAsia"/>
          <w:lang w:eastAsia="zh-CN"/>
        </w:rPr>
        <w:t>.</w:t>
      </w:r>
      <w:r w:rsidR="008767E6">
        <w:rPr>
          <w:rFonts w:eastAsiaTheme="minorEastAsia" w:hint="eastAsia"/>
          <w:lang w:eastAsia="zh-CN"/>
        </w:rPr>
        <w:t xml:space="preserve"> </w:t>
      </w:r>
      <w:r w:rsidR="00572086">
        <w:rPr>
          <w:rFonts w:eastAsiaTheme="minorEastAsia" w:hint="eastAsia"/>
          <w:lang w:eastAsia="zh-CN"/>
        </w:rPr>
        <w:t>Even i</w:t>
      </w:r>
      <w:r>
        <w:rPr>
          <w:rFonts w:eastAsiaTheme="minorEastAsia" w:hint="eastAsia"/>
          <w:lang w:eastAsia="zh-CN"/>
        </w:rPr>
        <w:t xml:space="preserve">n </w:t>
      </w:r>
      <w:r w:rsidR="00572086">
        <w:rPr>
          <w:rFonts w:eastAsiaTheme="minorEastAsia" w:hint="eastAsia"/>
          <w:lang w:eastAsia="zh-CN"/>
        </w:rPr>
        <w:t>WI</w:t>
      </w:r>
      <w:r>
        <w:rPr>
          <w:rFonts w:eastAsiaTheme="minorEastAsia" w:hint="eastAsia"/>
          <w:lang w:eastAsia="zh-CN"/>
        </w:rPr>
        <w:t xml:space="preserve"> phase, </w:t>
      </w:r>
      <w:r w:rsidR="00DA3AB8">
        <w:rPr>
          <w:rFonts w:eastAsiaTheme="minorEastAsia" w:hint="eastAsia"/>
          <w:lang w:eastAsia="zh-CN"/>
        </w:rPr>
        <w:t xml:space="preserve">this </w:t>
      </w:r>
      <w:r w:rsidR="00572086">
        <w:rPr>
          <w:rFonts w:eastAsiaTheme="minorEastAsia" w:hint="eastAsia"/>
          <w:lang w:eastAsia="zh-CN"/>
        </w:rPr>
        <w:t xml:space="preserve">work </w:t>
      </w:r>
      <w:r w:rsidR="00DA3AB8">
        <w:rPr>
          <w:rFonts w:eastAsiaTheme="minorEastAsia" w:hint="eastAsia"/>
          <w:lang w:eastAsia="zh-CN"/>
        </w:rPr>
        <w:t xml:space="preserve">item can </w:t>
      </w:r>
      <w:r w:rsidR="00572086">
        <w:rPr>
          <w:rFonts w:eastAsiaTheme="minorEastAsia" w:hint="eastAsia"/>
          <w:lang w:eastAsia="zh-CN"/>
        </w:rPr>
        <w:t xml:space="preserve">still </w:t>
      </w:r>
      <w:r>
        <w:rPr>
          <w:rFonts w:eastAsiaTheme="minorEastAsia" w:hint="eastAsia"/>
          <w:lang w:eastAsia="zh-CN"/>
        </w:rPr>
        <w:t>wait</w:t>
      </w:r>
      <w:r w:rsidR="0057208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 progress of generalization issue</w:t>
      </w:r>
      <w:r w:rsidR="0057208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</w:t>
      </w:r>
      <w:r w:rsidR="00572086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NR_AIML_Air work item and then</w:t>
      </w:r>
      <w:r w:rsidR="00D341EE">
        <w:rPr>
          <w:rFonts w:eastAsiaTheme="minorEastAsia" w:hint="eastAsia"/>
          <w:lang w:eastAsia="zh-CN"/>
        </w:rPr>
        <w:t xml:space="preserve"> </w:t>
      </w:r>
      <w:r w:rsidR="00DA3AB8">
        <w:rPr>
          <w:rFonts w:eastAsiaTheme="minorEastAsia" w:hint="eastAsia"/>
          <w:lang w:eastAsia="zh-CN"/>
        </w:rPr>
        <w:t>leverage the methodology</w:t>
      </w:r>
      <w:r w:rsidR="00572086">
        <w:rPr>
          <w:rFonts w:eastAsiaTheme="minorEastAsia" w:hint="eastAsia"/>
          <w:lang w:eastAsia="zh-CN"/>
        </w:rPr>
        <w:t xml:space="preserve"> of test framework</w:t>
      </w:r>
      <w:r w:rsidR="00DA3AB8">
        <w:rPr>
          <w:rFonts w:eastAsiaTheme="minorEastAsia" w:hint="eastAsia"/>
          <w:lang w:eastAsia="zh-CN"/>
        </w:rPr>
        <w:t xml:space="preserve"> </w:t>
      </w:r>
      <w:r w:rsidR="00F641B8">
        <w:rPr>
          <w:rFonts w:eastAsiaTheme="minorEastAsia" w:hint="eastAsia"/>
          <w:lang w:eastAsia="zh-CN"/>
        </w:rPr>
        <w:t xml:space="preserve">to improve the </w:t>
      </w:r>
      <w:r w:rsidR="00F641B8">
        <w:rPr>
          <w:rFonts w:eastAsiaTheme="minorEastAsia"/>
          <w:lang w:eastAsia="zh-CN"/>
        </w:rPr>
        <w:t>discussion</w:t>
      </w:r>
      <w:r w:rsidR="00F641B8">
        <w:rPr>
          <w:rFonts w:eastAsiaTheme="minorEastAsia" w:hint="eastAsia"/>
          <w:lang w:eastAsia="zh-CN"/>
        </w:rPr>
        <w:t xml:space="preserve"> efficiency.</w:t>
      </w:r>
      <w:r w:rsidR="00545088">
        <w:rPr>
          <w:rFonts w:eastAsiaTheme="minorEastAsia" w:hint="eastAsia"/>
          <w:lang w:eastAsia="zh-CN"/>
        </w:rPr>
        <w:t xml:space="preserve"> </w:t>
      </w:r>
      <w:r w:rsidR="0043452E">
        <w:rPr>
          <w:rFonts w:eastAsiaTheme="minorEastAsia" w:hint="eastAsia"/>
          <w:lang w:eastAsia="zh-CN"/>
        </w:rPr>
        <w:t xml:space="preserve">In </w:t>
      </w:r>
      <w:r w:rsidR="00DA3AB8">
        <w:rPr>
          <w:rFonts w:eastAsiaTheme="minorEastAsia" w:hint="eastAsia"/>
          <w:lang w:eastAsia="zh-CN"/>
        </w:rPr>
        <w:t xml:space="preserve">August meeting, </w:t>
      </w:r>
      <w:r w:rsidR="005820CA">
        <w:rPr>
          <w:rFonts w:eastAsiaTheme="minorEastAsia" w:hint="eastAsia"/>
          <w:lang w:eastAsia="zh-CN"/>
        </w:rPr>
        <w:t xml:space="preserve">RAN4 can choose a </w:t>
      </w:r>
      <w:r w:rsidR="00545088">
        <w:rPr>
          <w:rFonts w:eastAsiaTheme="minorEastAsia" w:hint="eastAsia"/>
          <w:lang w:eastAsia="zh-CN"/>
        </w:rPr>
        <w:t>typical</w:t>
      </w:r>
      <w:r w:rsidR="005820CA">
        <w:rPr>
          <w:rFonts w:eastAsiaTheme="minorEastAsia" w:hint="eastAsia"/>
          <w:lang w:eastAsia="zh-CN"/>
        </w:rPr>
        <w:t xml:space="preserve"> </w:t>
      </w:r>
      <w:r w:rsidR="005820CA">
        <w:rPr>
          <w:rFonts w:eastAsiaTheme="minorEastAsia"/>
          <w:lang w:eastAsia="zh-CN"/>
        </w:rPr>
        <w:t>scenario</w:t>
      </w:r>
      <w:r w:rsidR="005820CA">
        <w:rPr>
          <w:rFonts w:eastAsiaTheme="minorEastAsia" w:hint="eastAsia"/>
          <w:lang w:eastAsia="zh-CN"/>
        </w:rPr>
        <w:t xml:space="preserve"> </w:t>
      </w:r>
      <w:r w:rsidR="00545088">
        <w:rPr>
          <w:rFonts w:eastAsiaTheme="minorEastAsia" w:hint="eastAsia"/>
          <w:lang w:eastAsia="zh-CN"/>
        </w:rPr>
        <w:t xml:space="preserve">in this feature to </w:t>
      </w:r>
      <w:r w:rsidR="00545088">
        <w:rPr>
          <w:rFonts w:eastAsiaTheme="minorEastAsia"/>
          <w:lang w:eastAsia="zh-CN"/>
        </w:rPr>
        <w:t>initia</w:t>
      </w:r>
      <w:r w:rsidR="00545088">
        <w:rPr>
          <w:rFonts w:eastAsiaTheme="minorEastAsia" w:hint="eastAsia"/>
          <w:lang w:eastAsia="zh-CN"/>
        </w:rPr>
        <w:t xml:space="preserve">te a high-level discussion on the test generalization framework </w:t>
      </w:r>
      <w:r w:rsidR="005820CA">
        <w:rPr>
          <w:rFonts w:eastAsiaTheme="minorEastAsia" w:hint="eastAsia"/>
          <w:lang w:eastAsia="zh-CN"/>
        </w:rPr>
        <w:t xml:space="preserve">which can be </w:t>
      </w:r>
      <w:r w:rsidR="00545088">
        <w:rPr>
          <w:rFonts w:eastAsiaTheme="minorEastAsia" w:hint="eastAsia"/>
          <w:lang w:eastAsia="zh-CN"/>
        </w:rPr>
        <w:t>then</w:t>
      </w:r>
      <w:r w:rsidR="005820CA">
        <w:rPr>
          <w:rFonts w:eastAsiaTheme="minorEastAsia" w:hint="eastAsia"/>
          <w:lang w:eastAsia="zh-CN"/>
        </w:rPr>
        <w:t xml:space="preserve"> expanded to other scenarios when the test framework is determined. </w:t>
      </w:r>
    </w:p>
    <w:p w:rsidR="00986602" w:rsidRDefault="00C07B53" w:rsidP="00907C30">
      <w:pPr>
        <w:spacing w:after="120"/>
        <w:rPr>
          <w:rFonts w:eastAsiaTheme="minorEastAsia"/>
          <w:b/>
          <w:lang w:eastAsia="zh-CN"/>
        </w:rPr>
      </w:pPr>
      <w:r w:rsidRPr="00790EF3">
        <w:rPr>
          <w:rFonts w:eastAsiaTheme="minorEastAsia" w:hint="eastAsia"/>
          <w:b/>
          <w:lang w:eastAsia="zh-CN"/>
        </w:rPr>
        <w:t xml:space="preserve">Proposal </w:t>
      </w:r>
      <w:r w:rsidR="00790EF3" w:rsidRPr="00790EF3">
        <w:rPr>
          <w:rFonts w:eastAsiaTheme="minorEastAsia" w:hint="eastAsia"/>
          <w:b/>
          <w:lang w:eastAsia="zh-CN"/>
        </w:rPr>
        <w:t>2</w:t>
      </w:r>
      <w:r w:rsidRPr="00790EF3">
        <w:rPr>
          <w:rFonts w:eastAsiaTheme="minorEastAsia" w:hint="eastAsia"/>
          <w:b/>
          <w:lang w:eastAsia="zh-CN"/>
        </w:rPr>
        <w:t xml:space="preserve">: RAN4 to </w:t>
      </w:r>
      <w:r w:rsidR="00790EF3" w:rsidRPr="00790EF3">
        <w:rPr>
          <w:rFonts w:eastAsiaTheme="minorEastAsia" w:hint="eastAsia"/>
          <w:b/>
          <w:lang w:eastAsia="zh-CN"/>
        </w:rPr>
        <w:t xml:space="preserve">wait for and </w:t>
      </w:r>
      <w:r w:rsidRPr="00790EF3">
        <w:rPr>
          <w:rFonts w:eastAsiaTheme="minorEastAsia" w:hint="eastAsia"/>
          <w:b/>
          <w:lang w:eastAsia="zh-CN"/>
        </w:rPr>
        <w:t>leverage the methodology in NR_AIML_Air work item</w:t>
      </w:r>
      <w:r w:rsidR="00986602">
        <w:rPr>
          <w:rFonts w:eastAsiaTheme="minorEastAsia" w:hint="eastAsia"/>
          <w:b/>
          <w:lang w:eastAsia="zh-CN"/>
        </w:rPr>
        <w:t>.</w:t>
      </w:r>
      <w:r w:rsidR="00AF79D8">
        <w:rPr>
          <w:rFonts w:eastAsiaTheme="minorEastAsia" w:hint="eastAsia"/>
          <w:b/>
          <w:lang w:eastAsia="zh-CN"/>
        </w:rPr>
        <w:t xml:space="preserve"> </w:t>
      </w:r>
    </w:p>
    <w:p w:rsidR="00C07B53" w:rsidRPr="00986602" w:rsidRDefault="00986602" w:rsidP="0043272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="00C07B53" w:rsidRPr="00790EF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RAN4</w:t>
      </w:r>
      <w:r w:rsidR="00C07B53" w:rsidRPr="00790EF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to choose </w:t>
      </w:r>
      <w:r w:rsidR="00C07B53" w:rsidRPr="00790EF3">
        <w:rPr>
          <w:rFonts w:eastAsiaTheme="minorEastAsia" w:hint="eastAsia"/>
          <w:b/>
          <w:lang w:eastAsia="zh-CN"/>
        </w:rPr>
        <w:t xml:space="preserve">a </w:t>
      </w:r>
      <w:r w:rsidR="00AF79D8">
        <w:rPr>
          <w:rFonts w:eastAsiaTheme="minorEastAsia" w:hint="eastAsia"/>
          <w:b/>
          <w:lang w:eastAsia="zh-CN"/>
        </w:rPr>
        <w:t>typical</w:t>
      </w:r>
      <w:r w:rsidR="00C07B53" w:rsidRPr="00790EF3">
        <w:rPr>
          <w:rFonts w:eastAsiaTheme="minorEastAsia" w:hint="eastAsia"/>
          <w:b/>
          <w:lang w:eastAsia="zh-CN"/>
        </w:rPr>
        <w:t xml:space="preserve"> scenario </w:t>
      </w:r>
      <w:r>
        <w:rPr>
          <w:rFonts w:eastAsiaTheme="minorEastAsia" w:hint="eastAsia"/>
          <w:b/>
          <w:lang w:eastAsia="zh-CN"/>
        </w:rPr>
        <w:t xml:space="preserve">in this feature </w:t>
      </w:r>
      <w:r w:rsidR="00C07B53" w:rsidRPr="00790EF3">
        <w:rPr>
          <w:rFonts w:eastAsiaTheme="minorEastAsia" w:hint="eastAsia"/>
          <w:b/>
          <w:lang w:eastAsia="zh-CN"/>
        </w:rPr>
        <w:t xml:space="preserve">to </w:t>
      </w:r>
      <w:r w:rsidR="00790EF3" w:rsidRPr="00790EF3">
        <w:rPr>
          <w:rFonts w:eastAsiaTheme="minorEastAsia" w:hint="eastAsia"/>
          <w:b/>
          <w:lang w:eastAsia="zh-CN"/>
        </w:rPr>
        <w:t>initiate a high-level discussion on</w:t>
      </w:r>
      <w:r w:rsidR="00C07B53" w:rsidRPr="00790EF3">
        <w:rPr>
          <w:rFonts w:eastAsiaTheme="minorEastAsia" w:hint="eastAsia"/>
          <w:b/>
          <w:lang w:eastAsia="zh-CN"/>
        </w:rPr>
        <w:t xml:space="preserve"> the test </w:t>
      </w:r>
      <w:r w:rsidR="00790EF3" w:rsidRPr="00790EF3">
        <w:rPr>
          <w:rFonts w:eastAsiaTheme="minorEastAsia" w:hint="eastAsia"/>
          <w:b/>
          <w:lang w:eastAsia="zh-CN"/>
        </w:rPr>
        <w:t xml:space="preserve">generalization </w:t>
      </w:r>
      <w:r>
        <w:rPr>
          <w:rFonts w:eastAsiaTheme="minorEastAsia" w:hint="eastAsia"/>
          <w:b/>
          <w:lang w:eastAsia="zh-CN"/>
        </w:rPr>
        <w:t xml:space="preserve">framework. </w:t>
      </w:r>
    </w:p>
    <w:p w:rsidR="00602CA8" w:rsidRPr="00ED2723" w:rsidRDefault="00967B1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Testing</w:t>
      </w:r>
      <w:r w:rsidR="00D20912">
        <w:rPr>
          <w:rFonts w:eastAsia="宋体" w:hint="eastAsia"/>
          <w:lang w:val="en-US" w:eastAsia="zh-CN"/>
        </w:rPr>
        <w:t xml:space="preserve"> configuration</w:t>
      </w:r>
    </w:p>
    <w:p w:rsidR="005D6B9A" w:rsidRDefault="00967B1B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464C0A">
        <w:rPr>
          <w:rFonts w:eastAsiaTheme="minorEastAsia" w:hint="eastAsia"/>
          <w:bCs/>
          <w:lang w:eastAsia="zh-CN"/>
        </w:rPr>
        <w:t>RAN#112bis</w:t>
      </w:r>
      <w:r>
        <w:rPr>
          <w:rFonts w:eastAsiaTheme="minorEastAsia" w:hint="eastAsia"/>
          <w:bCs/>
          <w:lang w:eastAsia="zh-CN"/>
        </w:rPr>
        <w:t xml:space="preserve"> meeting, it was agreed to adopt conducted testing method for AI/ML mobility test in FR1</w:t>
      </w:r>
      <w:r w:rsidR="000566A4">
        <w:rPr>
          <w:rFonts w:eastAsiaTheme="minorEastAsia" w:hint="eastAsia"/>
          <w:bCs/>
          <w:lang w:eastAsia="zh-CN"/>
        </w:rPr>
        <w:t xml:space="preserve"> and consider at least the following aspects for this SI:</w:t>
      </w:r>
    </w:p>
    <w:p w:rsidR="000566A4" w:rsidRPr="000566A4" w:rsidRDefault="000566A4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 w:rsidRPr="000566A4">
        <w:rPr>
          <w:rFonts w:eastAsiaTheme="minorEastAsia"/>
          <w:bCs/>
          <w:lang w:val="x-none" w:eastAsia="zh-CN"/>
        </w:rPr>
        <w:t></w:t>
      </w:r>
      <w:r w:rsidRPr="000566A4">
        <w:rPr>
          <w:rFonts w:eastAsiaTheme="minorEastAsia"/>
          <w:bCs/>
          <w:lang w:val="x-none" w:eastAsia="zh-CN"/>
        </w:rPr>
        <w:tab/>
      </w:r>
      <w:r>
        <w:rPr>
          <w:rFonts w:eastAsiaTheme="minorEastAsia" w:hint="eastAsia"/>
          <w:bCs/>
          <w:lang w:val="x-none" w:eastAsia="zh-CN"/>
        </w:rPr>
        <w:t>-</w:t>
      </w:r>
      <w:r>
        <w:rPr>
          <w:rFonts w:eastAsiaTheme="minorEastAsia" w:hint="eastAsia"/>
          <w:bCs/>
          <w:lang w:val="x-none" w:eastAsia="zh-CN"/>
        </w:rPr>
        <w:tab/>
      </w:r>
      <w:r w:rsidRPr="000566A4">
        <w:rPr>
          <w:rFonts w:eastAsiaTheme="minorEastAsia"/>
          <w:bCs/>
          <w:lang w:val="x-none" w:eastAsia="zh-CN"/>
        </w:rPr>
        <w:t>Testing inter-carrier scenario, i.e., inter-frequency inter-cell prediction (for scenario 3)</w:t>
      </w:r>
    </w:p>
    <w:p w:rsidR="000566A4" w:rsidRPr="000566A4" w:rsidRDefault="000566A4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 w:rsidRPr="000566A4">
        <w:rPr>
          <w:rFonts w:eastAsiaTheme="minorEastAsia"/>
          <w:bCs/>
          <w:lang w:val="x-none" w:eastAsia="zh-CN"/>
        </w:rPr>
        <w:t></w:t>
      </w:r>
      <w:r w:rsidRPr="000566A4">
        <w:rPr>
          <w:rFonts w:eastAsiaTheme="minorEastAsia"/>
          <w:bCs/>
          <w:lang w:val="x-none" w:eastAsia="zh-CN"/>
        </w:rPr>
        <w:tab/>
      </w:r>
      <w:r>
        <w:rPr>
          <w:rFonts w:eastAsiaTheme="minorEastAsia" w:hint="eastAsia"/>
          <w:bCs/>
          <w:lang w:val="x-none" w:eastAsia="zh-CN"/>
        </w:rPr>
        <w:t>-</w:t>
      </w:r>
      <w:r>
        <w:rPr>
          <w:rFonts w:eastAsiaTheme="minorEastAsia" w:hint="eastAsia"/>
          <w:bCs/>
          <w:lang w:val="x-none" w:eastAsia="zh-CN"/>
        </w:rPr>
        <w:tab/>
      </w:r>
      <w:r w:rsidRPr="000566A4">
        <w:rPr>
          <w:rFonts w:eastAsiaTheme="minorEastAsia"/>
          <w:bCs/>
          <w:lang w:val="x-none" w:eastAsia="zh-CN"/>
        </w:rPr>
        <w:t>Testing cell-level L3-RSRP measurements</w:t>
      </w:r>
    </w:p>
    <w:p w:rsidR="000566A4" w:rsidRDefault="000566A4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 w:rsidRPr="000566A4">
        <w:rPr>
          <w:rFonts w:eastAsiaTheme="minorEastAsia"/>
          <w:bCs/>
          <w:lang w:val="x-none" w:eastAsia="zh-CN"/>
        </w:rPr>
        <w:t></w:t>
      </w:r>
      <w:r w:rsidRPr="000566A4">
        <w:rPr>
          <w:rFonts w:eastAsiaTheme="minorEastAsia"/>
          <w:bCs/>
          <w:lang w:val="x-none" w:eastAsia="zh-CN"/>
        </w:rPr>
        <w:tab/>
      </w:r>
      <w:r>
        <w:rPr>
          <w:rFonts w:eastAsiaTheme="minorEastAsia" w:hint="eastAsia"/>
          <w:bCs/>
          <w:lang w:val="x-none" w:eastAsia="zh-CN"/>
        </w:rPr>
        <w:t>-</w:t>
      </w:r>
      <w:r>
        <w:rPr>
          <w:rFonts w:eastAsiaTheme="minorEastAsia" w:hint="eastAsia"/>
          <w:bCs/>
          <w:lang w:val="x-none" w:eastAsia="zh-CN"/>
        </w:rPr>
        <w:tab/>
      </w:r>
      <w:r w:rsidRPr="000566A4">
        <w:rPr>
          <w:rFonts w:eastAsiaTheme="minorEastAsia"/>
          <w:bCs/>
          <w:lang w:val="x-none" w:eastAsia="zh-CN"/>
        </w:rPr>
        <w:t>Consideration of serving and neighbor cells</w:t>
      </w:r>
      <w:r>
        <w:rPr>
          <w:rFonts w:eastAsiaTheme="minorEastAsia" w:hint="eastAsia"/>
          <w:bCs/>
          <w:lang w:val="x-none" w:eastAsia="zh-CN"/>
        </w:rPr>
        <w:t xml:space="preserve"> </w:t>
      </w:r>
    </w:p>
    <w:p w:rsidR="00074EB7" w:rsidRDefault="001402F8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>
        <w:rPr>
          <w:rFonts w:eastAsiaTheme="minorEastAsia" w:hint="eastAsia"/>
          <w:bCs/>
          <w:lang w:val="x-none" w:eastAsia="zh-CN"/>
        </w:rPr>
        <w:t>First</w:t>
      </w:r>
      <w:r w:rsidR="00BE671E">
        <w:rPr>
          <w:rFonts w:eastAsiaTheme="minorEastAsia" w:hint="eastAsia"/>
          <w:bCs/>
          <w:lang w:val="x-none" w:eastAsia="zh-CN"/>
        </w:rPr>
        <w:t>ly</w:t>
      </w:r>
      <w:r>
        <w:rPr>
          <w:rFonts w:eastAsiaTheme="minorEastAsia" w:hint="eastAsia"/>
          <w:bCs/>
          <w:lang w:val="x-none" w:eastAsia="zh-CN"/>
        </w:rPr>
        <w:t xml:space="preserve">, we would like to discuss how to </w:t>
      </w:r>
      <w:r w:rsidR="00DC7BAC">
        <w:rPr>
          <w:rFonts w:eastAsiaTheme="minorEastAsia" w:hint="eastAsia"/>
          <w:bCs/>
          <w:lang w:val="x-none" w:eastAsia="zh-CN"/>
        </w:rPr>
        <w:t>let</w:t>
      </w:r>
      <w:r w:rsidR="00D6501F">
        <w:rPr>
          <w:rFonts w:eastAsiaTheme="minorEastAsia" w:hint="eastAsia"/>
          <w:bCs/>
          <w:lang w:val="x-none" w:eastAsia="zh-CN"/>
        </w:rPr>
        <w:t xml:space="preserve"> DUT obtain</w:t>
      </w:r>
      <w:r>
        <w:rPr>
          <w:rFonts w:eastAsiaTheme="minorEastAsia" w:hint="eastAsia"/>
          <w:bCs/>
          <w:lang w:val="x-none" w:eastAsia="zh-CN"/>
        </w:rPr>
        <w:t xml:space="preserve"> cell-level L3-RSRPs </w:t>
      </w:r>
      <w:r w:rsidR="00D6501F">
        <w:rPr>
          <w:rFonts w:eastAsiaTheme="minorEastAsia" w:hint="eastAsia"/>
          <w:bCs/>
          <w:lang w:val="x-none" w:eastAsia="zh-CN"/>
        </w:rPr>
        <w:t xml:space="preserve">at model input </w:t>
      </w:r>
      <w:r>
        <w:rPr>
          <w:rFonts w:eastAsiaTheme="minorEastAsia" w:hint="eastAsia"/>
          <w:bCs/>
          <w:lang w:val="x-none" w:eastAsia="zh-CN"/>
        </w:rPr>
        <w:t xml:space="preserve">in FR1 conducted test. </w:t>
      </w:r>
      <w:r w:rsidR="00FE55D0">
        <w:rPr>
          <w:rFonts w:eastAsiaTheme="minorEastAsia" w:hint="eastAsia"/>
          <w:bCs/>
          <w:lang w:val="x-none" w:eastAsia="zh-CN"/>
        </w:rPr>
        <w:t xml:space="preserve">In general, there are two methods: (1) </w:t>
      </w:r>
      <w:r w:rsidR="00E92AED">
        <w:rPr>
          <w:rFonts w:eastAsiaTheme="minorEastAsia" w:hint="eastAsia"/>
          <w:bCs/>
          <w:lang w:val="x-none" w:eastAsia="zh-CN"/>
        </w:rPr>
        <w:t>configure only one SSB resource for each serving/neighbor cell and DUT performs RSRP measurements</w:t>
      </w:r>
      <w:r w:rsidR="00867F15">
        <w:rPr>
          <w:rFonts w:eastAsiaTheme="minorEastAsia" w:hint="eastAsia"/>
          <w:bCs/>
          <w:lang w:val="x-none" w:eastAsia="zh-CN"/>
        </w:rPr>
        <w:t xml:space="preserve"> on each cell</w:t>
      </w:r>
      <w:r w:rsidR="00E92AED">
        <w:rPr>
          <w:rFonts w:eastAsiaTheme="minorEastAsia" w:hint="eastAsia"/>
          <w:bCs/>
          <w:lang w:val="x-none" w:eastAsia="zh-CN"/>
        </w:rPr>
        <w:t>, and the results are treated as cell-level RSRPs which then can be used as model input</w:t>
      </w:r>
      <w:r w:rsidR="0010040A">
        <w:rPr>
          <w:rFonts w:eastAsiaTheme="minorEastAsia" w:hint="eastAsia"/>
          <w:bCs/>
          <w:lang w:val="x-none" w:eastAsia="zh-CN"/>
        </w:rPr>
        <w:t>s</w:t>
      </w:r>
      <w:r w:rsidR="00E92AED">
        <w:rPr>
          <w:rFonts w:eastAsiaTheme="minorEastAsia" w:hint="eastAsia"/>
          <w:bCs/>
          <w:lang w:val="x-none" w:eastAsia="zh-CN"/>
        </w:rPr>
        <w:t xml:space="preserve"> for further predictions. (2) configure multiple SSB resources for each serving/neighbor cell and the RSRP results are regarded as beam-level RSRPs, and then DUT calculates cell-level RSRPs for all cells</w:t>
      </w:r>
      <w:r w:rsidR="004935D7">
        <w:rPr>
          <w:rFonts w:eastAsiaTheme="minorEastAsia" w:hint="eastAsia"/>
          <w:bCs/>
          <w:lang w:val="x-none" w:eastAsia="zh-CN"/>
        </w:rPr>
        <w:t xml:space="preserve"> based on these</w:t>
      </w:r>
      <w:r w:rsidR="004935D7" w:rsidRPr="004935D7">
        <w:rPr>
          <w:rFonts w:eastAsiaTheme="minorEastAsia" w:hint="eastAsia"/>
          <w:bCs/>
          <w:lang w:val="x-none" w:eastAsia="zh-CN"/>
        </w:rPr>
        <w:t xml:space="preserve"> </w:t>
      </w:r>
      <w:r w:rsidR="004935D7">
        <w:rPr>
          <w:rFonts w:eastAsiaTheme="minorEastAsia" w:hint="eastAsia"/>
          <w:bCs/>
          <w:lang w:val="x-none" w:eastAsia="zh-CN"/>
        </w:rPr>
        <w:t>beam-level RSRPs</w:t>
      </w:r>
      <w:r w:rsidR="00E92AED">
        <w:rPr>
          <w:rFonts w:eastAsiaTheme="minorEastAsia" w:hint="eastAsia"/>
          <w:bCs/>
          <w:lang w:val="x-none" w:eastAsia="zh-CN"/>
        </w:rPr>
        <w:t>.</w:t>
      </w:r>
      <w:r w:rsidR="004935D7">
        <w:rPr>
          <w:rFonts w:eastAsiaTheme="minorEastAsia" w:hint="eastAsia"/>
          <w:bCs/>
          <w:lang w:val="x-none" w:eastAsia="zh-CN"/>
        </w:rPr>
        <w:t xml:space="preserve"> </w:t>
      </w:r>
      <w:r w:rsidR="009C7041">
        <w:rPr>
          <w:rFonts w:eastAsiaTheme="minorEastAsia" w:hint="eastAsia"/>
          <w:bCs/>
          <w:lang w:val="x-none" w:eastAsia="zh-CN"/>
        </w:rPr>
        <w:t xml:space="preserve">A figure </w:t>
      </w:r>
      <w:r w:rsidR="001B009A">
        <w:rPr>
          <w:rFonts w:eastAsiaTheme="minorEastAsia" w:hint="eastAsia"/>
          <w:bCs/>
          <w:lang w:val="x-none" w:eastAsia="zh-CN"/>
        </w:rPr>
        <w:t xml:space="preserve">illustrating these two methods is provided </w:t>
      </w:r>
      <w:r w:rsidR="00254034">
        <w:rPr>
          <w:rFonts w:eastAsiaTheme="minorEastAsia" w:hint="eastAsia"/>
          <w:bCs/>
          <w:lang w:val="x-none" w:eastAsia="zh-CN"/>
        </w:rPr>
        <w:t>in Figure 1</w:t>
      </w:r>
      <w:r w:rsidR="001B009A">
        <w:rPr>
          <w:rFonts w:eastAsiaTheme="minorEastAsia" w:hint="eastAsia"/>
          <w:bCs/>
          <w:lang w:val="x-none" w:eastAsia="zh-CN"/>
        </w:rPr>
        <w:t xml:space="preserve">. </w:t>
      </w:r>
      <w:r w:rsidR="00AC5945">
        <w:rPr>
          <w:rFonts w:eastAsiaTheme="minorEastAsia" w:hint="eastAsia"/>
          <w:bCs/>
          <w:lang w:val="x-none" w:eastAsia="zh-CN"/>
        </w:rPr>
        <w:t xml:space="preserve">Considering </w:t>
      </w:r>
      <w:r w:rsidR="00CB61FD">
        <w:rPr>
          <w:rFonts w:eastAsiaTheme="minorEastAsia" w:hint="eastAsia"/>
          <w:bCs/>
          <w:lang w:val="x-none" w:eastAsia="zh-CN"/>
        </w:rPr>
        <w:t xml:space="preserve">that </w:t>
      </w:r>
      <w:r w:rsidR="00AC5945">
        <w:rPr>
          <w:rFonts w:eastAsiaTheme="minorEastAsia" w:hint="eastAsia"/>
          <w:bCs/>
          <w:lang w:val="x-none" w:eastAsia="zh-CN"/>
        </w:rPr>
        <w:t xml:space="preserve">the test will be carried out in a conducted manner </w:t>
      </w:r>
      <w:r w:rsidR="008417D7">
        <w:rPr>
          <w:rFonts w:eastAsiaTheme="minorEastAsia" w:hint="eastAsia"/>
          <w:bCs/>
          <w:lang w:val="x-none" w:eastAsia="zh-CN"/>
        </w:rPr>
        <w:t>and RAN4 agree</w:t>
      </w:r>
      <w:r w:rsidR="00710075">
        <w:rPr>
          <w:rFonts w:eastAsiaTheme="minorEastAsia" w:hint="eastAsia"/>
          <w:bCs/>
          <w:lang w:val="x-none" w:eastAsia="zh-CN"/>
        </w:rPr>
        <w:t xml:space="preserve"> to prioritize scenario 2, 3 and 4 which focus on saving measurement efforts in temporal or frequency domain, </w:t>
      </w:r>
      <w:r w:rsidR="00AC5945">
        <w:rPr>
          <w:rFonts w:eastAsiaTheme="minorEastAsia" w:hint="eastAsia"/>
          <w:bCs/>
          <w:lang w:val="x-none" w:eastAsia="zh-CN"/>
        </w:rPr>
        <w:t>method (1), in our opinion, is sufficient to test DUT</w:t>
      </w:r>
      <w:r w:rsidR="00AC5945">
        <w:rPr>
          <w:rFonts w:eastAsiaTheme="minorEastAsia"/>
          <w:bCs/>
          <w:lang w:val="x-none" w:eastAsia="zh-CN"/>
        </w:rPr>
        <w:t>’</w:t>
      </w:r>
      <w:r w:rsidR="00AC5945">
        <w:rPr>
          <w:rFonts w:eastAsiaTheme="minorEastAsia" w:hint="eastAsia"/>
          <w:bCs/>
          <w:lang w:val="x-none" w:eastAsia="zh-CN"/>
        </w:rPr>
        <w:t xml:space="preserve">s capability of AI/ML-enabled RRM measurement prediction. </w:t>
      </w:r>
    </w:p>
    <w:p w:rsidR="001820DA" w:rsidRDefault="001820DA" w:rsidP="000566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>
        <w:rPr>
          <w:rFonts w:eastAsiaTheme="minorEastAsia" w:hint="eastAsia"/>
          <w:bCs/>
          <w:lang w:val="x-none" w:eastAsia="zh-CN"/>
        </w:rPr>
        <w:t>Regarding channel model, since the prioritized scenarios in RAN4 do not involve predictions in spatial domain, AWGN or TDL channel can serve the purpose</w:t>
      </w:r>
      <w:r w:rsidR="00472EFD">
        <w:rPr>
          <w:rFonts w:eastAsiaTheme="minorEastAsia" w:hint="eastAsia"/>
          <w:bCs/>
          <w:lang w:val="x-none" w:eastAsia="zh-CN"/>
        </w:rPr>
        <w:t>, which do</w:t>
      </w:r>
      <w:r w:rsidR="008D21AC">
        <w:rPr>
          <w:rFonts w:eastAsiaTheme="minorEastAsia" w:hint="eastAsia"/>
          <w:bCs/>
          <w:lang w:val="x-none" w:eastAsia="zh-CN"/>
        </w:rPr>
        <w:t>es</w:t>
      </w:r>
      <w:r w:rsidR="00472EFD">
        <w:rPr>
          <w:rFonts w:eastAsiaTheme="minorEastAsia" w:hint="eastAsia"/>
          <w:bCs/>
          <w:lang w:val="x-none" w:eastAsia="zh-CN"/>
        </w:rPr>
        <w:t xml:space="preserve"> not require upgrade on existing test equipment</w:t>
      </w:r>
      <w:r>
        <w:rPr>
          <w:rFonts w:eastAsiaTheme="minorEastAsia" w:hint="eastAsia"/>
          <w:bCs/>
          <w:lang w:val="x-none" w:eastAsia="zh-CN"/>
        </w:rPr>
        <w:t xml:space="preserve">. </w:t>
      </w:r>
    </w:p>
    <w:p w:rsidR="009C7041" w:rsidRDefault="00916AAB" w:rsidP="009C7041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val="x-none" w:eastAsia="zh-CN"/>
        </w:rPr>
      </w:pPr>
      <w:r w:rsidRPr="00916AAB">
        <w:rPr>
          <w:rFonts w:eastAsiaTheme="minorEastAsia"/>
          <w:bCs/>
          <w:noProof/>
          <w:lang w:val="en-US" w:eastAsia="zh-CN"/>
        </w:rPr>
        <w:lastRenderedPageBreak/>
        <w:drawing>
          <wp:inline distT="0" distB="0" distL="0" distR="0" wp14:anchorId="2B75142F" wp14:editId="459424A4">
            <wp:extent cx="2995396" cy="2718751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6393" cy="271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5D7" w:rsidRPr="001B009A" w:rsidRDefault="001B009A" w:rsidP="001B009A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val="x-none" w:eastAsia="zh-CN"/>
        </w:rPr>
      </w:pPr>
      <w:r w:rsidRPr="001B009A">
        <w:rPr>
          <w:rFonts w:eastAsiaTheme="minorEastAsia" w:hint="eastAsia"/>
          <w:b/>
          <w:bCs/>
          <w:lang w:val="x-none" w:eastAsia="zh-CN"/>
        </w:rPr>
        <w:t>Figure 1</w:t>
      </w:r>
      <w:r>
        <w:rPr>
          <w:rFonts w:eastAsiaTheme="minorEastAsia" w:hint="eastAsia"/>
          <w:b/>
          <w:bCs/>
          <w:lang w:val="x-none" w:eastAsia="zh-CN"/>
        </w:rPr>
        <w:t>.</w:t>
      </w:r>
      <w:r w:rsidRPr="001B009A">
        <w:rPr>
          <w:rFonts w:eastAsiaTheme="minorEastAsia" w:hint="eastAsia"/>
          <w:b/>
          <w:bCs/>
          <w:lang w:val="x-none" w:eastAsia="zh-CN"/>
        </w:rPr>
        <w:t xml:space="preserve"> Setting up cell-level RSRP in FR1 conducted test</w:t>
      </w:r>
    </w:p>
    <w:p w:rsidR="0054692E" w:rsidRDefault="00DC28AE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C28AE">
        <w:rPr>
          <w:rFonts w:eastAsiaTheme="minorEastAsia" w:hint="eastAsia"/>
          <w:b/>
          <w:bCs/>
          <w:lang w:eastAsia="zh-CN"/>
        </w:rPr>
        <w:t xml:space="preserve">Proposal </w:t>
      </w:r>
      <w:r w:rsidR="006334BE">
        <w:rPr>
          <w:rFonts w:eastAsiaTheme="minorEastAsia" w:hint="eastAsia"/>
          <w:b/>
          <w:bCs/>
          <w:lang w:eastAsia="zh-CN"/>
        </w:rPr>
        <w:t>4</w:t>
      </w:r>
      <w:r w:rsidRPr="00DC28AE">
        <w:rPr>
          <w:rFonts w:eastAsiaTheme="minorEastAsia" w:hint="eastAsia"/>
          <w:b/>
          <w:bCs/>
          <w:lang w:eastAsia="zh-CN"/>
        </w:rPr>
        <w:t xml:space="preserve">: </w:t>
      </w:r>
      <w:r w:rsidR="00395F20">
        <w:rPr>
          <w:rFonts w:eastAsiaTheme="minorEastAsia" w:hint="eastAsia"/>
          <w:b/>
          <w:bCs/>
          <w:lang w:eastAsia="zh-CN"/>
        </w:rPr>
        <w:t xml:space="preserve">RAN4 configures one SSB per cell and the measured RSRP results are regarded as cell-level RSRPs. </w:t>
      </w:r>
    </w:p>
    <w:p w:rsidR="00967B1B" w:rsidRPr="00395F20" w:rsidRDefault="00395F20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95F20">
        <w:rPr>
          <w:rFonts w:eastAsiaTheme="minorEastAsia" w:hint="eastAsia"/>
          <w:b/>
          <w:bCs/>
          <w:lang w:eastAsia="zh-CN"/>
        </w:rPr>
        <w:t xml:space="preserve">Proposal </w:t>
      </w:r>
      <w:r w:rsidR="006334BE">
        <w:rPr>
          <w:rFonts w:eastAsiaTheme="minorEastAsia" w:hint="eastAsia"/>
          <w:b/>
          <w:bCs/>
          <w:lang w:eastAsia="zh-CN"/>
        </w:rPr>
        <w:t>5</w:t>
      </w:r>
      <w:r w:rsidRPr="00395F20">
        <w:rPr>
          <w:rFonts w:eastAsiaTheme="minorEastAsia" w:hint="eastAsia"/>
          <w:b/>
          <w:bCs/>
          <w:lang w:eastAsia="zh-CN"/>
        </w:rPr>
        <w:t xml:space="preserve">: AWGN </w:t>
      </w:r>
      <w:r>
        <w:rPr>
          <w:rFonts w:eastAsiaTheme="minorEastAsia" w:hint="eastAsia"/>
          <w:b/>
          <w:bCs/>
          <w:lang w:eastAsia="zh-CN"/>
        </w:rPr>
        <w:t xml:space="preserve">or TDL </w:t>
      </w:r>
      <w:r w:rsidRPr="00395F20">
        <w:rPr>
          <w:rFonts w:eastAsiaTheme="minorEastAsia" w:hint="eastAsia"/>
          <w:b/>
          <w:bCs/>
          <w:lang w:eastAsia="zh-CN"/>
        </w:rPr>
        <w:t xml:space="preserve">channel can be used in FR1 conducted test. </w:t>
      </w:r>
    </w:p>
    <w:p w:rsidR="00553A0F" w:rsidRPr="00553A0F" w:rsidRDefault="00117CC5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number of cells configured in FR1 test, </w:t>
      </w:r>
      <w:r w:rsidR="00BB3AAA">
        <w:rPr>
          <w:rFonts w:eastAsiaTheme="minorEastAsia" w:hint="eastAsia"/>
          <w:bCs/>
          <w:lang w:eastAsia="zh-CN"/>
        </w:rPr>
        <w:t>RAN4 discussed this issue</w:t>
      </w:r>
      <w:r w:rsidR="00213A81">
        <w:rPr>
          <w:rFonts w:eastAsiaTheme="minorEastAsia" w:hint="eastAsia"/>
          <w:bCs/>
          <w:lang w:eastAsia="zh-CN"/>
        </w:rPr>
        <w:t xml:space="preserve"> before</w:t>
      </w:r>
      <w:r w:rsidR="00ED1B69">
        <w:rPr>
          <w:rFonts w:eastAsiaTheme="minorEastAsia" w:hint="eastAsia"/>
          <w:bCs/>
          <w:lang w:eastAsia="zh-CN"/>
        </w:rPr>
        <w:t xml:space="preserve"> </w:t>
      </w:r>
      <w:r w:rsidR="00553A0F">
        <w:rPr>
          <w:rFonts w:eastAsiaTheme="minorEastAsia" w:hint="eastAsia"/>
          <w:bCs/>
          <w:lang w:eastAsia="zh-CN"/>
        </w:rPr>
        <w:t>and reached the following agreement</w:t>
      </w:r>
      <w:r w:rsidR="00213A81">
        <w:rPr>
          <w:rFonts w:eastAsiaTheme="minorEastAsia" w:hint="eastAsia"/>
          <w:bCs/>
          <w:lang w:eastAsia="zh-CN"/>
        </w:rPr>
        <w:t>s</w:t>
      </w:r>
      <w:r w:rsidR="00553A0F"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53A0F" w:rsidRPr="00553A0F" w:rsidTr="00553A0F">
        <w:tc>
          <w:tcPr>
            <w:tcW w:w="9847" w:type="dxa"/>
          </w:tcPr>
          <w:p w:rsidR="00553A0F" w:rsidRPr="00213A81" w:rsidRDefault="00213A81" w:rsidP="00ED1B69">
            <w:pPr>
              <w:spacing w:beforeLines="50" w:before="120" w:after="120"/>
              <w:rPr>
                <w:b/>
                <w:color w:val="000000" w:themeColor="text1"/>
                <w:lang w:eastAsia="zh-CN"/>
              </w:rPr>
            </w:pPr>
            <w:r w:rsidRPr="00213A81"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RAN4#114bis </w:t>
            </w:r>
            <w:r w:rsidR="00553A0F" w:rsidRPr="00213A81">
              <w:rPr>
                <w:b/>
                <w:color w:val="000000" w:themeColor="text1"/>
                <w:lang w:eastAsia="zh-CN"/>
              </w:rPr>
              <w:t>Agreement:</w:t>
            </w:r>
          </w:p>
          <w:p w:rsidR="00553A0F" w:rsidRPr="00553A0F" w:rsidRDefault="00553A0F" w:rsidP="00DA327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14" w:hanging="357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553A0F">
              <w:rPr>
                <w:color w:val="000000" w:themeColor="text1"/>
                <w:sz w:val="20"/>
                <w:szCs w:val="20"/>
                <w:lang w:eastAsia="zh-CN"/>
              </w:rPr>
              <w:t>RAN4 to consider two cells: serving cell and another/target cell for intra-cell RRM measurement prediction/event prediction.</w:t>
            </w:r>
          </w:p>
          <w:p w:rsidR="00553A0F" w:rsidRPr="00213A81" w:rsidRDefault="00553A0F" w:rsidP="00DA327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14" w:hanging="357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553A0F">
              <w:rPr>
                <w:color w:val="000000" w:themeColor="text1"/>
                <w:sz w:val="20"/>
                <w:szCs w:val="20"/>
                <w:lang w:eastAsia="zh-CN"/>
              </w:rPr>
              <w:t>FFS: RAN4 to study if more than 2 cells are needed for inter-cell RRM measurement prediction/event prediction.</w:t>
            </w:r>
          </w:p>
          <w:p w:rsidR="00213A81" w:rsidRDefault="00213A81" w:rsidP="00213A81">
            <w:pPr>
              <w:spacing w:beforeLines="50" w:before="120"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:rsidR="00213A81" w:rsidRPr="00213A81" w:rsidRDefault="00213A81" w:rsidP="00213A81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213A81"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RAN4#115 </w:t>
            </w:r>
            <w:r w:rsidRPr="00213A81">
              <w:rPr>
                <w:b/>
                <w:color w:val="000000" w:themeColor="text1"/>
                <w:lang w:eastAsia="zh-CN"/>
              </w:rPr>
              <w:t>Agreement:</w:t>
            </w:r>
          </w:p>
          <w:p w:rsidR="00213A81" w:rsidRPr="00213A81" w:rsidRDefault="00213A81" w:rsidP="00213A81">
            <w:pPr>
              <w:pStyle w:val="3"/>
              <w:numPr>
                <w:ilvl w:val="0"/>
                <w:numId w:val="0"/>
              </w:numPr>
              <w:spacing w:beforeLines="50" w:afterLines="50" w:after="120"/>
              <w:ind w:left="720" w:hangingChars="360" w:hanging="720"/>
              <w:outlineLvl w:val="2"/>
              <w:rPr>
                <w:rFonts w:ascii="Times New Roman" w:hAnsi="Times New Roman"/>
                <w:sz w:val="20"/>
              </w:rPr>
            </w:pPr>
            <w:r w:rsidRPr="00213A81">
              <w:rPr>
                <w:rFonts w:ascii="Times New Roman" w:hAnsi="Times New Roman"/>
                <w:sz w:val="20"/>
              </w:rPr>
              <w:t>Issue 1-2-3: Testing Setup for intra-frequency prediction</w:t>
            </w:r>
          </w:p>
          <w:p w:rsidR="00213A81" w:rsidRPr="00213A81" w:rsidRDefault="00213A81" w:rsidP="00213A81">
            <w:pPr>
              <w:spacing w:after="120"/>
            </w:pPr>
            <w:r w:rsidRPr="00213A81">
              <w:rPr>
                <w:b/>
              </w:rPr>
              <w:t>&lt; Agreement&gt;</w:t>
            </w:r>
            <w:r w:rsidRPr="00213A81">
              <w:t xml:space="preserve">: </w:t>
            </w:r>
          </w:p>
          <w:p w:rsidR="00213A81" w:rsidRPr="00213A81" w:rsidRDefault="00213A81" w:rsidP="00213A81">
            <w:pPr>
              <w:pStyle w:val="af8"/>
              <w:widowControl w:val="0"/>
              <w:numPr>
                <w:ilvl w:val="0"/>
                <w:numId w:val="6"/>
              </w:numPr>
              <w:spacing w:after="120"/>
              <w:ind w:left="78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13A81">
              <w:rPr>
                <w:color w:val="000000" w:themeColor="text1"/>
                <w:sz w:val="20"/>
                <w:szCs w:val="20"/>
              </w:rPr>
              <w:t>Clarify the agreement in last meeting:</w:t>
            </w:r>
          </w:p>
          <w:p w:rsidR="00213A81" w:rsidRPr="00213A81" w:rsidRDefault="00213A81" w:rsidP="00213A81">
            <w:pPr>
              <w:pStyle w:val="af8"/>
              <w:widowControl w:val="0"/>
              <w:numPr>
                <w:ilvl w:val="1"/>
                <w:numId w:val="6"/>
              </w:numPr>
              <w:spacing w:before="120" w:after="120"/>
              <w:ind w:left="1905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13A81">
              <w:rPr>
                <w:color w:val="000000" w:themeColor="text1"/>
                <w:sz w:val="20"/>
                <w:szCs w:val="20"/>
              </w:rPr>
              <w:t xml:space="preserve">For intra-frequency intra-cell RRM measurement prediction/event prediction, RAN4 to consider two cells in the test: serving cell and another/target cell. </w:t>
            </w:r>
          </w:p>
          <w:p w:rsidR="00213A81" w:rsidRPr="00213A81" w:rsidRDefault="00213A81" w:rsidP="00213A81">
            <w:pPr>
              <w:pStyle w:val="af8"/>
              <w:widowControl w:val="0"/>
              <w:numPr>
                <w:ilvl w:val="1"/>
                <w:numId w:val="6"/>
              </w:numPr>
              <w:spacing w:before="120" w:after="120"/>
              <w:ind w:left="2268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13A81">
              <w:rPr>
                <w:color w:val="000000" w:themeColor="text1"/>
                <w:sz w:val="20"/>
                <w:szCs w:val="20"/>
              </w:rPr>
              <w:t>Note: The measurement and prediction are performed on the same cell.</w:t>
            </w:r>
          </w:p>
        </w:tc>
      </w:tr>
    </w:tbl>
    <w:p w:rsidR="00553A0F" w:rsidRDefault="002B326D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 is one open issue that needs further discussion. For inter-cell RRM measurement </w:t>
      </w:r>
      <w:r>
        <w:rPr>
          <w:rFonts w:eastAsiaTheme="minorEastAsia"/>
          <w:bCs/>
          <w:lang w:eastAsia="zh-CN"/>
        </w:rPr>
        <w:t>prediction</w:t>
      </w:r>
      <w:r>
        <w:rPr>
          <w:rFonts w:eastAsiaTheme="minorEastAsia" w:hint="eastAsia"/>
          <w:bCs/>
          <w:lang w:eastAsia="zh-CN"/>
        </w:rPr>
        <w:t xml:space="preserve">/event prediction, two approaches are considered by RAN2, i.e., single-cell approach and cluster approach. If single-cell method is adopted, configuring 2 cells in tests are enough, and more cells may be needed if cluster approach is adopted. Therefore we suggest RAN4 to decide the exact number of cells for inter-cell RRM </w:t>
      </w:r>
      <w:r>
        <w:rPr>
          <w:rFonts w:eastAsiaTheme="minorEastAsia"/>
          <w:bCs/>
          <w:lang w:eastAsia="zh-CN"/>
        </w:rPr>
        <w:t>measurement</w:t>
      </w:r>
      <w:r>
        <w:rPr>
          <w:rFonts w:eastAsiaTheme="minorEastAsia" w:hint="eastAsia"/>
          <w:bCs/>
          <w:lang w:eastAsia="zh-CN"/>
        </w:rPr>
        <w:t xml:space="preserve"> prediction/event prediction in WI phase. </w:t>
      </w:r>
    </w:p>
    <w:p w:rsidR="002B326D" w:rsidRPr="009D6B24" w:rsidRDefault="00BF6CC1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6</w:t>
      </w:r>
      <w:r w:rsidR="002B326D" w:rsidRPr="002B326D">
        <w:rPr>
          <w:rFonts w:eastAsiaTheme="minorEastAsia" w:hint="eastAsia"/>
          <w:b/>
          <w:bCs/>
          <w:lang w:eastAsia="zh-CN"/>
        </w:rPr>
        <w:t>:</w:t>
      </w:r>
      <w:r w:rsidR="002B326D">
        <w:rPr>
          <w:rFonts w:eastAsiaTheme="minorEastAsia" w:hint="eastAsia"/>
          <w:b/>
          <w:bCs/>
          <w:lang w:eastAsia="zh-CN"/>
        </w:rPr>
        <w:t xml:space="preserve"> 2 cells are enough if single-cell approach is adopted and more cells are needed if cluster </w:t>
      </w:r>
      <w:r w:rsidR="002B326D">
        <w:rPr>
          <w:rFonts w:eastAsiaTheme="minorEastAsia"/>
          <w:b/>
          <w:bCs/>
          <w:lang w:eastAsia="zh-CN"/>
        </w:rPr>
        <w:t>approach</w:t>
      </w:r>
      <w:r w:rsidR="002B326D">
        <w:rPr>
          <w:rFonts w:eastAsiaTheme="minorEastAsia" w:hint="eastAsia"/>
          <w:b/>
          <w:bCs/>
          <w:lang w:eastAsia="zh-CN"/>
        </w:rPr>
        <w:t xml:space="preserve"> is used. RAN4 can decide the exact number in WI phase. </w:t>
      </w:r>
    </w:p>
    <w:p w:rsidR="00AF3F1B" w:rsidRPr="0052154B" w:rsidRDefault="0052154B" w:rsidP="0052154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="宋体"/>
          <w:lang w:val="en-US" w:eastAsia="zh-CN"/>
        </w:rPr>
      </w:pPr>
      <w:r w:rsidRPr="0052154B">
        <w:rPr>
          <w:rFonts w:eastAsia="宋体"/>
          <w:lang w:val="en-US" w:eastAsia="zh-CN"/>
        </w:rPr>
        <w:t>Testability of inter-frequency scenario</w:t>
      </w:r>
    </w:p>
    <w:p w:rsidR="0052154B" w:rsidRDefault="00F37BC7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Inter-frequency prediction is a slightly special case since UE predicts the RSRP of carrier 1 based on the measurement result of carrier 2. Some conditions need to be met if a good performance of this mechanism is expected. One of the key aspects is these two cells needs to be co-located. How to reflect their colocation in test is a main problem. </w:t>
      </w:r>
      <w:r w:rsidR="00A9520F">
        <w:rPr>
          <w:rFonts w:eastAsiaTheme="minorEastAsia" w:hint="eastAsia"/>
          <w:bCs/>
          <w:lang w:eastAsia="zh-CN"/>
        </w:rPr>
        <w:t xml:space="preserve">Since test up in FR2 is preferred to be deprioritized, the following discussion focuses on FR1 only. </w:t>
      </w:r>
    </w:p>
    <w:p w:rsidR="007575FF" w:rsidRDefault="007575FF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First, both carriers belong to the same frequency range, which means they </w:t>
      </w:r>
      <w:r>
        <w:rPr>
          <w:rFonts w:eastAsiaTheme="minorEastAsia"/>
          <w:bCs/>
          <w:lang w:eastAsia="zh-CN"/>
        </w:rPr>
        <w:t>experience</w:t>
      </w:r>
      <w:r>
        <w:rPr>
          <w:rFonts w:eastAsiaTheme="minorEastAsia" w:hint="eastAsia"/>
          <w:bCs/>
          <w:lang w:eastAsia="zh-CN"/>
        </w:rPr>
        <w:t xml:space="preserve"> a similar propagation condition </w:t>
      </w:r>
      <w:r>
        <w:rPr>
          <w:rFonts w:eastAsiaTheme="minorEastAsia" w:hint="eastAsia"/>
          <w:bCs/>
          <w:lang w:eastAsia="zh-CN"/>
        </w:rPr>
        <w:lastRenderedPageBreak/>
        <w:t>over the air</w:t>
      </w:r>
      <w:r w:rsidR="00653A9E">
        <w:rPr>
          <w:rFonts w:eastAsiaTheme="minorEastAsia" w:hint="eastAsia"/>
          <w:bCs/>
          <w:lang w:eastAsia="zh-CN"/>
        </w:rPr>
        <w:t xml:space="preserve">, e.g., they probably have a similar pathloss. </w:t>
      </w:r>
      <w:r w:rsidR="00A9520F">
        <w:rPr>
          <w:rFonts w:eastAsiaTheme="minorEastAsia" w:hint="eastAsia"/>
          <w:bCs/>
          <w:lang w:eastAsia="zh-CN"/>
        </w:rPr>
        <w:t xml:space="preserve">If reference signals carried by these two carriers are transmitted with the same power, the RSRP at the DUT may be similar as well. </w:t>
      </w:r>
      <w:r w:rsidR="00242481">
        <w:rPr>
          <w:rFonts w:eastAsiaTheme="minorEastAsia" w:hint="eastAsia"/>
          <w:bCs/>
          <w:lang w:eastAsia="zh-CN"/>
        </w:rPr>
        <w:t xml:space="preserve">Hence, a </w:t>
      </w:r>
      <w:r w:rsidR="00242481">
        <w:rPr>
          <w:rFonts w:eastAsiaTheme="minorEastAsia"/>
          <w:bCs/>
          <w:lang w:eastAsia="zh-CN"/>
        </w:rPr>
        <w:t>straightforward</w:t>
      </w:r>
      <w:r w:rsidR="00242481">
        <w:rPr>
          <w:rFonts w:eastAsiaTheme="minorEastAsia" w:hint="eastAsia"/>
          <w:bCs/>
          <w:lang w:eastAsia="zh-CN"/>
        </w:rPr>
        <w:t xml:space="preserve"> method is to reflect the co-location relationship by </w:t>
      </w:r>
      <w:r w:rsidR="00E12B45">
        <w:rPr>
          <w:rFonts w:eastAsiaTheme="minorEastAsia" w:hint="eastAsia"/>
          <w:bCs/>
          <w:lang w:eastAsia="zh-CN"/>
        </w:rPr>
        <w:t xml:space="preserve">a </w:t>
      </w:r>
      <w:r w:rsidR="00242481">
        <w:rPr>
          <w:rFonts w:eastAsiaTheme="minorEastAsia" w:hint="eastAsia"/>
          <w:bCs/>
          <w:lang w:eastAsia="zh-CN"/>
        </w:rPr>
        <w:t>minor RSRP difference</w:t>
      </w:r>
      <w:r w:rsidR="00E12B45">
        <w:rPr>
          <w:rFonts w:eastAsiaTheme="minorEastAsia" w:hint="eastAsia"/>
          <w:bCs/>
          <w:lang w:eastAsia="zh-CN"/>
        </w:rPr>
        <w:t xml:space="preserve"> between reference signals carried by co-located carriers</w:t>
      </w:r>
      <w:r w:rsidR="00242481">
        <w:rPr>
          <w:rFonts w:eastAsiaTheme="minorEastAsia" w:hint="eastAsia"/>
          <w:bCs/>
          <w:lang w:eastAsia="zh-CN"/>
        </w:rPr>
        <w:t xml:space="preserve">. </w:t>
      </w:r>
    </w:p>
    <w:p w:rsidR="0052154B" w:rsidRPr="00E12B45" w:rsidRDefault="00605EF7" w:rsidP="00967B1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C86A9F">
        <w:rPr>
          <w:rFonts w:eastAsiaTheme="minorEastAsia" w:hint="eastAsia"/>
          <w:b/>
          <w:bCs/>
          <w:lang w:eastAsia="zh-CN"/>
        </w:rPr>
        <w:t>7</w:t>
      </w:r>
      <w:r w:rsidR="00E12B45" w:rsidRPr="00E12B45">
        <w:rPr>
          <w:rFonts w:eastAsiaTheme="minorEastAsia" w:hint="eastAsia"/>
          <w:b/>
          <w:bCs/>
          <w:lang w:eastAsia="zh-CN"/>
        </w:rPr>
        <w:t xml:space="preserve">: Colocation can be reflected by a minor RSRP difference between two carriers.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C84644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E4220A">
        <w:rPr>
          <w:rFonts w:eastAsiaTheme="minorEastAsia" w:hint="eastAsia"/>
          <w:lang w:eastAsia="zh-CN"/>
        </w:rPr>
        <w:t xml:space="preserve">the </w:t>
      </w:r>
      <w:r w:rsidR="00C84644">
        <w:rPr>
          <w:rFonts w:eastAsia="宋体" w:hint="eastAsia"/>
          <w:lang w:val="en-US" w:eastAsia="zh-CN"/>
        </w:rPr>
        <w:t>testability and interoperability issues in AI/ML mobility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7D6807">
        <w:rPr>
          <w:rFonts w:eastAsia="宋体" w:hint="eastAsia"/>
          <w:lang w:val="en-US" w:eastAsia="zh-CN"/>
        </w:rPr>
        <w:t xml:space="preserve">the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907C30" w:rsidRPr="00B76458" w:rsidRDefault="00907C30" w:rsidP="00907C3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0454BD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0454BD">
        <w:rPr>
          <w:rFonts w:eastAsiaTheme="minorEastAsia" w:hint="eastAsia"/>
          <w:b/>
          <w:bCs/>
          <w:lang w:eastAsia="zh-CN"/>
        </w:rPr>
        <w:t xml:space="preserve">: RAN4 to </w:t>
      </w:r>
      <w:r>
        <w:rPr>
          <w:rFonts w:eastAsiaTheme="minorEastAsia" w:hint="eastAsia"/>
          <w:b/>
          <w:bCs/>
          <w:lang w:eastAsia="zh-CN"/>
        </w:rPr>
        <w:t xml:space="preserve">focus on </w:t>
      </w:r>
      <w:r w:rsidRPr="006A45AF">
        <w:rPr>
          <w:rFonts w:eastAsiaTheme="minorEastAsia"/>
          <w:b/>
          <w:bCs/>
          <w:lang w:eastAsia="zh-CN"/>
        </w:rPr>
        <w:t>specifying RRM core and performance requirements directly</w:t>
      </w:r>
      <w:r>
        <w:rPr>
          <w:rFonts w:eastAsiaTheme="minorEastAsia" w:hint="eastAsia"/>
          <w:lang w:eastAsia="zh-CN"/>
        </w:rPr>
        <w:t xml:space="preserve">. </w:t>
      </w:r>
    </w:p>
    <w:p w:rsidR="00907C30" w:rsidRDefault="00907C30" w:rsidP="00907C30">
      <w:pPr>
        <w:spacing w:after="120"/>
        <w:rPr>
          <w:rFonts w:eastAsiaTheme="minorEastAsia"/>
          <w:b/>
          <w:lang w:eastAsia="zh-CN"/>
        </w:rPr>
      </w:pPr>
      <w:r w:rsidRPr="00790EF3">
        <w:rPr>
          <w:rFonts w:eastAsiaTheme="minorEastAsia" w:hint="eastAsia"/>
          <w:b/>
          <w:lang w:eastAsia="zh-CN"/>
        </w:rPr>
        <w:t>Proposal 2: RAN4 to wait for and leverage the methodology in NR_AIML_Air work item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805D76" w:rsidRDefault="00907C30" w:rsidP="00907C3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Pr="00790EF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RAN4</w:t>
      </w:r>
      <w:r w:rsidRPr="00790EF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to choose </w:t>
      </w:r>
      <w:r w:rsidRPr="00790EF3">
        <w:rPr>
          <w:rFonts w:eastAsiaTheme="minorEastAsia" w:hint="eastAsia"/>
          <w:b/>
          <w:lang w:eastAsia="zh-CN"/>
        </w:rPr>
        <w:t xml:space="preserve">a </w:t>
      </w:r>
      <w:r>
        <w:rPr>
          <w:rFonts w:eastAsiaTheme="minorEastAsia" w:hint="eastAsia"/>
          <w:b/>
          <w:lang w:eastAsia="zh-CN"/>
        </w:rPr>
        <w:t>typical</w:t>
      </w:r>
      <w:r w:rsidRPr="00790EF3">
        <w:rPr>
          <w:rFonts w:eastAsiaTheme="minorEastAsia" w:hint="eastAsia"/>
          <w:b/>
          <w:lang w:eastAsia="zh-CN"/>
        </w:rPr>
        <w:t xml:space="preserve"> scenario </w:t>
      </w:r>
      <w:r>
        <w:rPr>
          <w:rFonts w:eastAsiaTheme="minorEastAsia" w:hint="eastAsia"/>
          <w:b/>
          <w:lang w:eastAsia="zh-CN"/>
        </w:rPr>
        <w:t xml:space="preserve">in this feature </w:t>
      </w:r>
      <w:r w:rsidRPr="00790EF3">
        <w:rPr>
          <w:rFonts w:eastAsiaTheme="minorEastAsia" w:hint="eastAsia"/>
          <w:b/>
          <w:lang w:eastAsia="zh-CN"/>
        </w:rPr>
        <w:t xml:space="preserve">to initiate a high-level discussion on the test generalization </w:t>
      </w:r>
      <w:r>
        <w:rPr>
          <w:rFonts w:eastAsiaTheme="minorEastAsia" w:hint="eastAsia"/>
          <w:b/>
          <w:lang w:eastAsia="zh-CN"/>
        </w:rPr>
        <w:t>framework.</w:t>
      </w:r>
    </w:p>
    <w:p w:rsidR="00907C30" w:rsidRDefault="00907C30" w:rsidP="00907C3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C28AE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DC28A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RAN4 configures one SSB per cell and the measured RSRP results are regarded as cell-level RSRPs. </w:t>
      </w:r>
    </w:p>
    <w:p w:rsidR="00907C30" w:rsidRDefault="00907C30" w:rsidP="00907C3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95F20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5</w:t>
      </w:r>
      <w:r w:rsidRPr="00395F20">
        <w:rPr>
          <w:rFonts w:eastAsiaTheme="minorEastAsia" w:hint="eastAsia"/>
          <w:b/>
          <w:bCs/>
          <w:lang w:eastAsia="zh-CN"/>
        </w:rPr>
        <w:t xml:space="preserve">: AWGN </w:t>
      </w:r>
      <w:r>
        <w:rPr>
          <w:rFonts w:eastAsiaTheme="minorEastAsia" w:hint="eastAsia"/>
          <w:b/>
          <w:bCs/>
          <w:lang w:eastAsia="zh-CN"/>
        </w:rPr>
        <w:t xml:space="preserve">or TDL </w:t>
      </w:r>
      <w:r w:rsidRPr="00395F20">
        <w:rPr>
          <w:rFonts w:eastAsiaTheme="minorEastAsia" w:hint="eastAsia"/>
          <w:b/>
          <w:bCs/>
          <w:lang w:eastAsia="zh-CN"/>
        </w:rPr>
        <w:t>channel can be used in FR1 conducted test.</w:t>
      </w:r>
    </w:p>
    <w:p w:rsidR="00907C30" w:rsidRDefault="00907C30" w:rsidP="00907C3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6</w:t>
      </w:r>
      <w:r w:rsidRPr="002B326D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2 cells are enough if single-cell approach is adopted and more cells are needed if cluster </w:t>
      </w:r>
      <w:r>
        <w:rPr>
          <w:rFonts w:eastAsiaTheme="minorEastAsia"/>
          <w:b/>
          <w:bCs/>
          <w:lang w:eastAsia="zh-CN"/>
        </w:rPr>
        <w:t>approach</w:t>
      </w:r>
      <w:r>
        <w:rPr>
          <w:rFonts w:eastAsiaTheme="minorEastAsia" w:hint="eastAsia"/>
          <w:b/>
          <w:bCs/>
          <w:lang w:eastAsia="zh-CN"/>
        </w:rPr>
        <w:t xml:space="preserve"> is used. RAN4 can decide the exact number in WI phase.</w:t>
      </w:r>
    </w:p>
    <w:p w:rsidR="00907C30" w:rsidRPr="00907C30" w:rsidRDefault="00907C30" w:rsidP="00907C3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7</w:t>
      </w:r>
      <w:r w:rsidRPr="00E12B45">
        <w:rPr>
          <w:rFonts w:eastAsiaTheme="minorEastAsia" w:hint="eastAsia"/>
          <w:b/>
          <w:bCs/>
          <w:lang w:eastAsia="zh-CN"/>
        </w:rPr>
        <w:t>: Colocation can be reflected by a minor RSRP difference between two carriers.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FA763C" w:rsidRDefault="00C02191" w:rsidP="00113A4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 xml:space="preserve">[1] </w:t>
      </w:r>
      <w:r w:rsidR="00FA763C">
        <w:rPr>
          <w:rFonts w:eastAsia="宋体" w:hint="eastAsia"/>
          <w:szCs w:val="24"/>
          <w:lang w:val="en-US" w:eastAsia="zh-CN"/>
        </w:rPr>
        <w:t>R4-2</w:t>
      </w:r>
      <w:r w:rsidR="009B6492">
        <w:rPr>
          <w:rFonts w:eastAsia="宋体" w:hint="eastAsia"/>
          <w:szCs w:val="24"/>
          <w:lang w:val="en-US" w:eastAsia="zh-CN"/>
        </w:rPr>
        <w:t>50</w:t>
      </w:r>
      <w:r w:rsidR="003752DC">
        <w:rPr>
          <w:rFonts w:eastAsia="宋体" w:hint="eastAsia"/>
          <w:szCs w:val="24"/>
          <w:lang w:val="en-US" w:eastAsia="zh-CN"/>
        </w:rPr>
        <w:t>8269</w:t>
      </w:r>
      <w:r w:rsidR="00FA763C">
        <w:rPr>
          <w:rFonts w:eastAsia="宋体" w:hint="eastAsia"/>
          <w:szCs w:val="24"/>
          <w:lang w:val="en-US" w:eastAsia="zh-CN"/>
        </w:rPr>
        <w:t xml:space="preserve">, </w:t>
      </w:r>
      <w:r w:rsidR="003752DC" w:rsidRPr="003752DC">
        <w:rPr>
          <w:rFonts w:eastAsia="宋体"/>
          <w:szCs w:val="24"/>
          <w:lang w:val="en-US" w:eastAsia="zh-CN"/>
        </w:rPr>
        <w:t>WF on FS_NR_AIML_Mob_Part2</w:t>
      </w:r>
      <w:r w:rsidR="00FA763C">
        <w:rPr>
          <w:rFonts w:eastAsia="宋体" w:hint="eastAsia"/>
          <w:szCs w:val="24"/>
          <w:lang w:val="en-US" w:eastAsia="zh-CN"/>
        </w:rPr>
        <w:t xml:space="preserve">, </w:t>
      </w:r>
      <w:r w:rsidR="003752DC">
        <w:rPr>
          <w:rFonts w:eastAsia="宋体" w:hint="eastAsia"/>
          <w:szCs w:val="24"/>
          <w:lang w:val="en-US" w:eastAsia="zh-CN"/>
        </w:rPr>
        <w:t>OPPO</w:t>
      </w:r>
      <w:r w:rsidR="00FA763C">
        <w:rPr>
          <w:rFonts w:eastAsia="宋体" w:hint="eastAsia"/>
          <w:szCs w:val="24"/>
          <w:lang w:val="en-US" w:eastAsia="zh-CN"/>
        </w:rPr>
        <w:t>, RAN4#11</w:t>
      </w:r>
      <w:r w:rsidR="003752DC">
        <w:rPr>
          <w:rFonts w:eastAsia="宋体" w:hint="eastAsia"/>
          <w:szCs w:val="24"/>
          <w:lang w:val="en-US" w:eastAsia="zh-CN"/>
        </w:rPr>
        <w:t>5</w:t>
      </w:r>
      <w:r w:rsidR="00FA763C">
        <w:rPr>
          <w:rFonts w:eastAsia="宋体" w:hint="eastAsia"/>
          <w:szCs w:val="24"/>
          <w:lang w:val="en-US" w:eastAsia="zh-CN"/>
        </w:rPr>
        <w:t xml:space="preserve">. </w:t>
      </w:r>
    </w:p>
    <w:p w:rsidR="004A108E" w:rsidRDefault="003752DC" w:rsidP="004677A5">
      <w:pPr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0A3CC9">
        <w:rPr>
          <w:rFonts w:eastAsia="宋体" w:hint="eastAsia"/>
          <w:szCs w:val="24"/>
          <w:lang w:val="en-US" w:eastAsia="zh-CN"/>
        </w:rPr>
        <w:t xml:space="preserve">R4-2505565, </w:t>
      </w:r>
      <w:r w:rsidR="000A3CC9" w:rsidRPr="000A3CC9">
        <w:rPr>
          <w:rFonts w:eastAsia="宋体"/>
          <w:szCs w:val="24"/>
          <w:lang w:val="en-US" w:eastAsia="zh-CN"/>
        </w:rPr>
        <w:t>Topic summary for [115</w:t>
      </w:r>
      <w:proofErr w:type="gramStart"/>
      <w:r w:rsidR="000A3CC9" w:rsidRPr="000A3CC9">
        <w:rPr>
          <w:rFonts w:eastAsia="宋体"/>
          <w:szCs w:val="24"/>
          <w:lang w:val="en-US" w:eastAsia="zh-CN"/>
        </w:rPr>
        <w:t>][</w:t>
      </w:r>
      <w:proofErr w:type="gramEnd"/>
      <w:r w:rsidR="000A3CC9" w:rsidRPr="000A3CC9">
        <w:rPr>
          <w:rFonts w:eastAsia="宋体"/>
          <w:szCs w:val="24"/>
          <w:lang w:val="en-US" w:eastAsia="zh-CN"/>
        </w:rPr>
        <w:t>216] FS_NR_AIML_Mob_Part2</w:t>
      </w:r>
      <w:r w:rsidR="000A3CC9">
        <w:rPr>
          <w:rFonts w:eastAsia="宋体" w:hint="eastAsia"/>
          <w:szCs w:val="24"/>
          <w:lang w:val="en-US" w:eastAsia="zh-CN"/>
        </w:rPr>
        <w:t xml:space="preserve">, OPPO, RAN4#115. </w:t>
      </w:r>
    </w:p>
    <w:p w:rsidR="00A47275" w:rsidRPr="00C02191" w:rsidRDefault="00A47275" w:rsidP="004677A5">
      <w:pPr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3GPP TR 38.744, </w:t>
      </w:r>
      <w:r w:rsidRPr="00A47275">
        <w:rPr>
          <w:rFonts w:eastAsia="宋体"/>
          <w:szCs w:val="24"/>
          <w:lang w:val="en-US" w:eastAsia="zh-CN"/>
        </w:rPr>
        <w:t>Study on Artificial Intelligence (AI)/Machine Learning (ML) for mobility in NR</w:t>
      </w:r>
      <w:r>
        <w:rPr>
          <w:rFonts w:eastAsia="宋体" w:hint="eastAsia"/>
          <w:szCs w:val="24"/>
          <w:lang w:val="en-US" w:eastAsia="zh-CN"/>
        </w:rPr>
        <w:t xml:space="preserve">, V1.0.0. </w:t>
      </w:r>
    </w:p>
    <w:sectPr w:rsidR="00A47275" w:rsidRPr="00C02191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08A" w:rsidRDefault="00CF608A" w:rsidP="000778EB">
      <w:pPr>
        <w:spacing w:after="0"/>
      </w:pPr>
      <w:r>
        <w:separator/>
      </w:r>
    </w:p>
  </w:endnote>
  <w:endnote w:type="continuationSeparator" w:id="0">
    <w:p w:rsidR="00CF608A" w:rsidRDefault="00CF608A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26" w:rsidRDefault="008E242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E2426" w:rsidRDefault="008E242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26" w:rsidRDefault="008E242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94088">
      <w:rPr>
        <w:rStyle w:val="af1"/>
        <w:noProof/>
      </w:rPr>
      <w:t>4</w:t>
    </w:r>
    <w:r>
      <w:rPr>
        <w:rStyle w:val="af1"/>
      </w:rPr>
      <w:fldChar w:fldCharType="end"/>
    </w:r>
  </w:p>
  <w:p w:rsidR="008E2426" w:rsidRDefault="008E242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08A" w:rsidRDefault="00CF608A" w:rsidP="000778EB">
      <w:pPr>
        <w:spacing w:after="0"/>
      </w:pPr>
      <w:r>
        <w:separator/>
      </w:r>
    </w:p>
  </w:footnote>
  <w:footnote w:type="continuationSeparator" w:id="0">
    <w:p w:rsidR="00CF608A" w:rsidRDefault="00CF608A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">
    <w:nsid w:val="3014282A"/>
    <w:multiLevelType w:val="hybridMultilevel"/>
    <w:tmpl w:val="04CC6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1EB73EF"/>
    <w:multiLevelType w:val="hybridMultilevel"/>
    <w:tmpl w:val="309AF8B0"/>
    <w:lvl w:ilvl="0" w:tplc="18BAEAB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180"/>
    <w:rsid w:val="00002A51"/>
    <w:rsid w:val="0000308D"/>
    <w:rsid w:val="0000344D"/>
    <w:rsid w:val="00003795"/>
    <w:rsid w:val="0000442C"/>
    <w:rsid w:val="00005567"/>
    <w:rsid w:val="00005816"/>
    <w:rsid w:val="00007906"/>
    <w:rsid w:val="00010177"/>
    <w:rsid w:val="00011E8A"/>
    <w:rsid w:val="00013043"/>
    <w:rsid w:val="000131DE"/>
    <w:rsid w:val="000144F0"/>
    <w:rsid w:val="00015402"/>
    <w:rsid w:val="00015429"/>
    <w:rsid w:val="00015902"/>
    <w:rsid w:val="00015ECF"/>
    <w:rsid w:val="00016879"/>
    <w:rsid w:val="00016A43"/>
    <w:rsid w:val="0001717A"/>
    <w:rsid w:val="0002159A"/>
    <w:rsid w:val="000218B5"/>
    <w:rsid w:val="000224CD"/>
    <w:rsid w:val="00022DC6"/>
    <w:rsid w:val="00022F7A"/>
    <w:rsid w:val="00023280"/>
    <w:rsid w:val="00025942"/>
    <w:rsid w:val="000262C6"/>
    <w:rsid w:val="000274DA"/>
    <w:rsid w:val="00030665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1783"/>
    <w:rsid w:val="00042FCA"/>
    <w:rsid w:val="00043811"/>
    <w:rsid w:val="00043DA6"/>
    <w:rsid w:val="00044032"/>
    <w:rsid w:val="00044E73"/>
    <w:rsid w:val="0004510A"/>
    <w:rsid w:val="000454BD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064"/>
    <w:rsid w:val="0005261D"/>
    <w:rsid w:val="00052789"/>
    <w:rsid w:val="00054890"/>
    <w:rsid w:val="00054DDD"/>
    <w:rsid w:val="0005514C"/>
    <w:rsid w:val="000556CF"/>
    <w:rsid w:val="00055D17"/>
    <w:rsid w:val="0005616A"/>
    <w:rsid w:val="0005663F"/>
    <w:rsid w:val="000566A4"/>
    <w:rsid w:val="00057419"/>
    <w:rsid w:val="000604A4"/>
    <w:rsid w:val="0006083C"/>
    <w:rsid w:val="0006185C"/>
    <w:rsid w:val="00061EC0"/>
    <w:rsid w:val="0006278A"/>
    <w:rsid w:val="0006349A"/>
    <w:rsid w:val="00064250"/>
    <w:rsid w:val="000647F1"/>
    <w:rsid w:val="00065EE5"/>
    <w:rsid w:val="000665BB"/>
    <w:rsid w:val="00067C34"/>
    <w:rsid w:val="00067E04"/>
    <w:rsid w:val="00067E44"/>
    <w:rsid w:val="00074EB7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12E4"/>
    <w:rsid w:val="000920FA"/>
    <w:rsid w:val="00092933"/>
    <w:rsid w:val="00092EFD"/>
    <w:rsid w:val="00093DD4"/>
    <w:rsid w:val="00095297"/>
    <w:rsid w:val="0009785B"/>
    <w:rsid w:val="000A0269"/>
    <w:rsid w:val="000A066E"/>
    <w:rsid w:val="000A0D77"/>
    <w:rsid w:val="000A1975"/>
    <w:rsid w:val="000A2D08"/>
    <w:rsid w:val="000A3CC9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3367"/>
    <w:rsid w:val="000D5155"/>
    <w:rsid w:val="000D5281"/>
    <w:rsid w:val="000D5422"/>
    <w:rsid w:val="000D5DA1"/>
    <w:rsid w:val="000D6398"/>
    <w:rsid w:val="000D6D81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40A"/>
    <w:rsid w:val="001007D3"/>
    <w:rsid w:val="00102124"/>
    <w:rsid w:val="0010217C"/>
    <w:rsid w:val="00102FBA"/>
    <w:rsid w:val="00104056"/>
    <w:rsid w:val="00104D90"/>
    <w:rsid w:val="00106061"/>
    <w:rsid w:val="00106E96"/>
    <w:rsid w:val="001102A9"/>
    <w:rsid w:val="00110F32"/>
    <w:rsid w:val="00111139"/>
    <w:rsid w:val="00112287"/>
    <w:rsid w:val="0011269E"/>
    <w:rsid w:val="00112BC6"/>
    <w:rsid w:val="001139C2"/>
    <w:rsid w:val="00113A4A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174E9"/>
    <w:rsid w:val="00117CC5"/>
    <w:rsid w:val="001217CB"/>
    <w:rsid w:val="00121932"/>
    <w:rsid w:val="001223E3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293"/>
    <w:rsid w:val="001373FE"/>
    <w:rsid w:val="00137659"/>
    <w:rsid w:val="001402F8"/>
    <w:rsid w:val="00140E2C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3AED"/>
    <w:rsid w:val="0015532A"/>
    <w:rsid w:val="001572A8"/>
    <w:rsid w:val="00160324"/>
    <w:rsid w:val="001605E0"/>
    <w:rsid w:val="00160AB5"/>
    <w:rsid w:val="00161192"/>
    <w:rsid w:val="00162583"/>
    <w:rsid w:val="00163065"/>
    <w:rsid w:val="001631E1"/>
    <w:rsid w:val="00163301"/>
    <w:rsid w:val="00163810"/>
    <w:rsid w:val="001707E3"/>
    <w:rsid w:val="00170DFF"/>
    <w:rsid w:val="00171362"/>
    <w:rsid w:val="00172F23"/>
    <w:rsid w:val="001732B9"/>
    <w:rsid w:val="00174023"/>
    <w:rsid w:val="00174BDA"/>
    <w:rsid w:val="001759D5"/>
    <w:rsid w:val="00176FB2"/>
    <w:rsid w:val="00177329"/>
    <w:rsid w:val="001800BC"/>
    <w:rsid w:val="00180230"/>
    <w:rsid w:val="00180B70"/>
    <w:rsid w:val="00181339"/>
    <w:rsid w:val="00181BDA"/>
    <w:rsid w:val="001820DA"/>
    <w:rsid w:val="0018289A"/>
    <w:rsid w:val="00182ED4"/>
    <w:rsid w:val="001830AA"/>
    <w:rsid w:val="00183520"/>
    <w:rsid w:val="00183BC4"/>
    <w:rsid w:val="00187777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6848"/>
    <w:rsid w:val="00196F55"/>
    <w:rsid w:val="001A1B89"/>
    <w:rsid w:val="001A3968"/>
    <w:rsid w:val="001A3AC2"/>
    <w:rsid w:val="001A3FB1"/>
    <w:rsid w:val="001A6FC3"/>
    <w:rsid w:val="001B009A"/>
    <w:rsid w:val="001B0D04"/>
    <w:rsid w:val="001B1057"/>
    <w:rsid w:val="001B1FDC"/>
    <w:rsid w:val="001B218C"/>
    <w:rsid w:val="001B2218"/>
    <w:rsid w:val="001B2C74"/>
    <w:rsid w:val="001B46B7"/>
    <w:rsid w:val="001B488A"/>
    <w:rsid w:val="001B4965"/>
    <w:rsid w:val="001B4B27"/>
    <w:rsid w:val="001B4B7A"/>
    <w:rsid w:val="001B4F4E"/>
    <w:rsid w:val="001B6854"/>
    <w:rsid w:val="001B6A1E"/>
    <w:rsid w:val="001B6BF7"/>
    <w:rsid w:val="001B75D9"/>
    <w:rsid w:val="001B7AB2"/>
    <w:rsid w:val="001C0FFE"/>
    <w:rsid w:val="001C1D71"/>
    <w:rsid w:val="001C2619"/>
    <w:rsid w:val="001C3190"/>
    <w:rsid w:val="001C379E"/>
    <w:rsid w:val="001C39F4"/>
    <w:rsid w:val="001C3BC4"/>
    <w:rsid w:val="001C4083"/>
    <w:rsid w:val="001C5DF2"/>
    <w:rsid w:val="001C6686"/>
    <w:rsid w:val="001C7AFA"/>
    <w:rsid w:val="001D203D"/>
    <w:rsid w:val="001D2101"/>
    <w:rsid w:val="001D3471"/>
    <w:rsid w:val="001D3718"/>
    <w:rsid w:val="001D3F0F"/>
    <w:rsid w:val="001D489C"/>
    <w:rsid w:val="001D78A4"/>
    <w:rsid w:val="001D7F82"/>
    <w:rsid w:val="001E0CF4"/>
    <w:rsid w:val="001E0E98"/>
    <w:rsid w:val="001E1703"/>
    <w:rsid w:val="001E1E80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E75B4"/>
    <w:rsid w:val="001F11C3"/>
    <w:rsid w:val="001F15D4"/>
    <w:rsid w:val="001F277C"/>
    <w:rsid w:val="001F2F06"/>
    <w:rsid w:val="001F4B86"/>
    <w:rsid w:val="001F4BF6"/>
    <w:rsid w:val="001F6ADF"/>
    <w:rsid w:val="001F6F25"/>
    <w:rsid w:val="001F7CB1"/>
    <w:rsid w:val="00202A88"/>
    <w:rsid w:val="00202BBD"/>
    <w:rsid w:val="00203B74"/>
    <w:rsid w:val="002044CD"/>
    <w:rsid w:val="002067BE"/>
    <w:rsid w:val="0020682E"/>
    <w:rsid w:val="002068F7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A81"/>
    <w:rsid w:val="00213CF7"/>
    <w:rsid w:val="00213DDA"/>
    <w:rsid w:val="002140E1"/>
    <w:rsid w:val="002142B4"/>
    <w:rsid w:val="00214A9F"/>
    <w:rsid w:val="00214C50"/>
    <w:rsid w:val="00214CAA"/>
    <w:rsid w:val="00215F29"/>
    <w:rsid w:val="00215FBF"/>
    <w:rsid w:val="00216063"/>
    <w:rsid w:val="00220C4D"/>
    <w:rsid w:val="00221E4D"/>
    <w:rsid w:val="002222B0"/>
    <w:rsid w:val="00222980"/>
    <w:rsid w:val="00222BAB"/>
    <w:rsid w:val="00223498"/>
    <w:rsid w:val="00223C72"/>
    <w:rsid w:val="002254B3"/>
    <w:rsid w:val="0022572E"/>
    <w:rsid w:val="00230A9C"/>
    <w:rsid w:val="00231C79"/>
    <w:rsid w:val="00232465"/>
    <w:rsid w:val="00232E18"/>
    <w:rsid w:val="00234A09"/>
    <w:rsid w:val="002404EE"/>
    <w:rsid w:val="0024072C"/>
    <w:rsid w:val="00241B2E"/>
    <w:rsid w:val="00242481"/>
    <w:rsid w:val="002435A0"/>
    <w:rsid w:val="00243AFF"/>
    <w:rsid w:val="00243ED4"/>
    <w:rsid w:val="00244D1C"/>
    <w:rsid w:val="00244F02"/>
    <w:rsid w:val="0024585F"/>
    <w:rsid w:val="00246714"/>
    <w:rsid w:val="0024679E"/>
    <w:rsid w:val="00246DB4"/>
    <w:rsid w:val="00246F6C"/>
    <w:rsid w:val="00247863"/>
    <w:rsid w:val="00250EA3"/>
    <w:rsid w:val="00252FF9"/>
    <w:rsid w:val="00254034"/>
    <w:rsid w:val="0025483D"/>
    <w:rsid w:val="002553B8"/>
    <w:rsid w:val="0025678F"/>
    <w:rsid w:val="00260435"/>
    <w:rsid w:val="00261CB3"/>
    <w:rsid w:val="0026244A"/>
    <w:rsid w:val="00263A6C"/>
    <w:rsid w:val="00263D2A"/>
    <w:rsid w:val="00264ABC"/>
    <w:rsid w:val="00265B52"/>
    <w:rsid w:val="002678F7"/>
    <w:rsid w:val="00270880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823"/>
    <w:rsid w:val="0028090E"/>
    <w:rsid w:val="002828B3"/>
    <w:rsid w:val="00282C12"/>
    <w:rsid w:val="00283BC6"/>
    <w:rsid w:val="00286436"/>
    <w:rsid w:val="00286C61"/>
    <w:rsid w:val="00286F24"/>
    <w:rsid w:val="00287020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142"/>
    <w:rsid w:val="002A6E94"/>
    <w:rsid w:val="002B0806"/>
    <w:rsid w:val="002B17B9"/>
    <w:rsid w:val="002B20AC"/>
    <w:rsid w:val="002B2513"/>
    <w:rsid w:val="002B326D"/>
    <w:rsid w:val="002B379A"/>
    <w:rsid w:val="002B3ACF"/>
    <w:rsid w:val="002B41C8"/>
    <w:rsid w:val="002B4BB2"/>
    <w:rsid w:val="002B50E4"/>
    <w:rsid w:val="002B6951"/>
    <w:rsid w:val="002B7E45"/>
    <w:rsid w:val="002C0132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E791F"/>
    <w:rsid w:val="002F1417"/>
    <w:rsid w:val="002F1E91"/>
    <w:rsid w:val="002F3499"/>
    <w:rsid w:val="002F35EF"/>
    <w:rsid w:val="002F5205"/>
    <w:rsid w:val="002F55BF"/>
    <w:rsid w:val="00300805"/>
    <w:rsid w:val="0030268D"/>
    <w:rsid w:val="0030387B"/>
    <w:rsid w:val="003038ED"/>
    <w:rsid w:val="00303D9D"/>
    <w:rsid w:val="003040CF"/>
    <w:rsid w:val="00304110"/>
    <w:rsid w:val="00304401"/>
    <w:rsid w:val="003048B9"/>
    <w:rsid w:val="003078EA"/>
    <w:rsid w:val="00310145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E4B"/>
    <w:rsid w:val="00320E91"/>
    <w:rsid w:val="003228D8"/>
    <w:rsid w:val="00323F69"/>
    <w:rsid w:val="00324161"/>
    <w:rsid w:val="00325898"/>
    <w:rsid w:val="00326605"/>
    <w:rsid w:val="00326DA3"/>
    <w:rsid w:val="00330397"/>
    <w:rsid w:val="00330C7F"/>
    <w:rsid w:val="003310F0"/>
    <w:rsid w:val="00331842"/>
    <w:rsid w:val="00332356"/>
    <w:rsid w:val="0033431A"/>
    <w:rsid w:val="00334327"/>
    <w:rsid w:val="00334708"/>
    <w:rsid w:val="00334B64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A6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38D6"/>
    <w:rsid w:val="00364956"/>
    <w:rsid w:val="003651E5"/>
    <w:rsid w:val="003668F7"/>
    <w:rsid w:val="00366C57"/>
    <w:rsid w:val="00367054"/>
    <w:rsid w:val="00367630"/>
    <w:rsid w:val="0036788A"/>
    <w:rsid w:val="00370C0A"/>
    <w:rsid w:val="00370E14"/>
    <w:rsid w:val="00371366"/>
    <w:rsid w:val="0037238B"/>
    <w:rsid w:val="003725C5"/>
    <w:rsid w:val="00373055"/>
    <w:rsid w:val="00373AFA"/>
    <w:rsid w:val="00373DC3"/>
    <w:rsid w:val="003752DC"/>
    <w:rsid w:val="00375E11"/>
    <w:rsid w:val="00376B62"/>
    <w:rsid w:val="00377339"/>
    <w:rsid w:val="00377D1B"/>
    <w:rsid w:val="00377D50"/>
    <w:rsid w:val="003807C1"/>
    <w:rsid w:val="00381268"/>
    <w:rsid w:val="0038258F"/>
    <w:rsid w:val="00383348"/>
    <w:rsid w:val="00383357"/>
    <w:rsid w:val="003840DB"/>
    <w:rsid w:val="003850C6"/>
    <w:rsid w:val="0038584D"/>
    <w:rsid w:val="0039101E"/>
    <w:rsid w:val="003910F2"/>
    <w:rsid w:val="00392ADA"/>
    <w:rsid w:val="00394088"/>
    <w:rsid w:val="00394B50"/>
    <w:rsid w:val="00394BD6"/>
    <w:rsid w:val="003952E8"/>
    <w:rsid w:val="0039596C"/>
    <w:rsid w:val="00395F20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A6791"/>
    <w:rsid w:val="003A72E5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D48"/>
    <w:rsid w:val="003D408D"/>
    <w:rsid w:val="003D539D"/>
    <w:rsid w:val="003D6ADC"/>
    <w:rsid w:val="003D6BA8"/>
    <w:rsid w:val="003E1440"/>
    <w:rsid w:val="003E1D8D"/>
    <w:rsid w:val="003E1EEA"/>
    <w:rsid w:val="003E222F"/>
    <w:rsid w:val="003E2720"/>
    <w:rsid w:val="003E3ECB"/>
    <w:rsid w:val="003E4B1D"/>
    <w:rsid w:val="003E7182"/>
    <w:rsid w:val="003E7685"/>
    <w:rsid w:val="003F369B"/>
    <w:rsid w:val="003F39C6"/>
    <w:rsid w:val="003F4173"/>
    <w:rsid w:val="003F4A4D"/>
    <w:rsid w:val="003F5666"/>
    <w:rsid w:val="003F7BDB"/>
    <w:rsid w:val="003F7CAE"/>
    <w:rsid w:val="00400534"/>
    <w:rsid w:val="00402143"/>
    <w:rsid w:val="004030C0"/>
    <w:rsid w:val="00403521"/>
    <w:rsid w:val="0040396B"/>
    <w:rsid w:val="00403C43"/>
    <w:rsid w:val="00404914"/>
    <w:rsid w:val="00405F11"/>
    <w:rsid w:val="0040623E"/>
    <w:rsid w:val="004066C8"/>
    <w:rsid w:val="0040720F"/>
    <w:rsid w:val="0040799A"/>
    <w:rsid w:val="00410BD1"/>
    <w:rsid w:val="0041134A"/>
    <w:rsid w:val="00412716"/>
    <w:rsid w:val="00412827"/>
    <w:rsid w:val="004140E7"/>
    <w:rsid w:val="00414B62"/>
    <w:rsid w:val="004153A0"/>
    <w:rsid w:val="004155F1"/>
    <w:rsid w:val="00415BB7"/>
    <w:rsid w:val="00415D0F"/>
    <w:rsid w:val="00415FAD"/>
    <w:rsid w:val="004170A4"/>
    <w:rsid w:val="0042094B"/>
    <w:rsid w:val="00421C10"/>
    <w:rsid w:val="00421F0B"/>
    <w:rsid w:val="004227D6"/>
    <w:rsid w:val="00423A49"/>
    <w:rsid w:val="004243A3"/>
    <w:rsid w:val="00424B07"/>
    <w:rsid w:val="004262D8"/>
    <w:rsid w:val="00426D86"/>
    <w:rsid w:val="00426F7B"/>
    <w:rsid w:val="00430314"/>
    <w:rsid w:val="004319EB"/>
    <w:rsid w:val="00431B8F"/>
    <w:rsid w:val="00432725"/>
    <w:rsid w:val="0043452E"/>
    <w:rsid w:val="00435897"/>
    <w:rsid w:val="00435F63"/>
    <w:rsid w:val="004361DE"/>
    <w:rsid w:val="00436382"/>
    <w:rsid w:val="00437F87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302"/>
    <w:rsid w:val="00455E9D"/>
    <w:rsid w:val="004566E8"/>
    <w:rsid w:val="00456AC1"/>
    <w:rsid w:val="00457AA2"/>
    <w:rsid w:val="0046051E"/>
    <w:rsid w:val="004607A3"/>
    <w:rsid w:val="0046105D"/>
    <w:rsid w:val="00461DD7"/>
    <w:rsid w:val="00462830"/>
    <w:rsid w:val="00462B46"/>
    <w:rsid w:val="00462D70"/>
    <w:rsid w:val="00463156"/>
    <w:rsid w:val="00463868"/>
    <w:rsid w:val="00463957"/>
    <w:rsid w:val="004642BE"/>
    <w:rsid w:val="00464C0A"/>
    <w:rsid w:val="00465791"/>
    <w:rsid w:val="00466B9C"/>
    <w:rsid w:val="00466E9A"/>
    <w:rsid w:val="004677A5"/>
    <w:rsid w:val="00470BF4"/>
    <w:rsid w:val="00471CEA"/>
    <w:rsid w:val="00471E3C"/>
    <w:rsid w:val="00472EFD"/>
    <w:rsid w:val="0047482F"/>
    <w:rsid w:val="004760DE"/>
    <w:rsid w:val="00476E01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561"/>
    <w:rsid w:val="00490650"/>
    <w:rsid w:val="00490DC0"/>
    <w:rsid w:val="0049218D"/>
    <w:rsid w:val="004932EA"/>
    <w:rsid w:val="004935D7"/>
    <w:rsid w:val="0049383D"/>
    <w:rsid w:val="00495D6F"/>
    <w:rsid w:val="00495EBB"/>
    <w:rsid w:val="0049767C"/>
    <w:rsid w:val="004A108E"/>
    <w:rsid w:val="004A14DC"/>
    <w:rsid w:val="004A2412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A7D78"/>
    <w:rsid w:val="004A7EC0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6BD0"/>
    <w:rsid w:val="004E7B32"/>
    <w:rsid w:val="004F0DBD"/>
    <w:rsid w:val="004F2457"/>
    <w:rsid w:val="004F4E51"/>
    <w:rsid w:val="004F5E0B"/>
    <w:rsid w:val="004F7363"/>
    <w:rsid w:val="004F757F"/>
    <w:rsid w:val="0050164B"/>
    <w:rsid w:val="0050181A"/>
    <w:rsid w:val="00501D4F"/>
    <w:rsid w:val="00501F5E"/>
    <w:rsid w:val="0050406A"/>
    <w:rsid w:val="00507D92"/>
    <w:rsid w:val="00510AB7"/>
    <w:rsid w:val="00511123"/>
    <w:rsid w:val="00511ACE"/>
    <w:rsid w:val="00511CC1"/>
    <w:rsid w:val="00512700"/>
    <w:rsid w:val="005131CF"/>
    <w:rsid w:val="00513417"/>
    <w:rsid w:val="005138BC"/>
    <w:rsid w:val="005171DB"/>
    <w:rsid w:val="00520178"/>
    <w:rsid w:val="0052118E"/>
    <w:rsid w:val="0052154B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25E"/>
    <w:rsid w:val="005303CB"/>
    <w:rsid w:val="00531981"/>
    <w:rsid w:val="0053203F"/>
    <w:rsid w:val="00532D90"/>
    <w:rsid w:val="00534BD7"/>
    <w:rsid w:val="005352F1"/>
    <w:rsid w:val="00536853"/>
    <w:rsid w:val="00537D6E"/>
    <w:rsid w:val="00540409"/>
    <w:rsid w:val="00540B9A"/>
    <w:rsid w:val="00541B40"/>
    <w:rsid w:val="005424D6"/>
    <w:rsid w:val="00544922"/>
    <w:rsid w:val="00544CB5"/>
    <w:rsid w:val="0054500A"/>
    <w:rsid w:val="00545088"/>
    <w:rsid w:val="0054574D"/>
    <w:rsid w:val="005467ED"/>
    <w:rsid w:val="0054692E"/>
    <w:rsid w:val="00546BDD"/>
    <w:rsid w:val="005470A3"/>
    <w:rsid w:val="005470B7"/>
    <w:rsid w:val="00547B2F"/>
    <w:rsid w:val="005512F2"/>
    <w:rsid w:val="00552B60"/>
    <w:rsid w:val="00553A0F"/>
    <w:rsid w:val="00553BFB"/>
    <w:rsid w:val="00554ECF"/>
    <w:rsid w:val="00556D43"/>
    <w:rsid w:val="00556FD6"/>
    <w:rsid w:val="00557112"/>
    <w:rsid w:val="00557996"/>
    <w:rsid w:val="005610CA"/>
    <w:rsid w:val="0056236D"/>
    <w:rsid w:val="00562528"/>
    <w:rsid w:val="00562783"/>
    <w:rsid w:val="0056279A"/>
    <w:rsid w:val="00563A38"/>
    <w:rsid w:val="00563A83"/>
    <w:rsid w:val="0056440F"/>
    <w:rsid w:val="005650E0"/>
    <w:rsid w:val="005655A4"/>
    <w:rsid w:val="0056593A"/>
    <w:rsid w:val="005659E5"/>
    <w:rsid w:val="00565CE1"/>
    <w:rsid w:val="00566BCA"/>
    <w:rsid w:val="00567568"/>
    <w:rsid w:val="00567582"/>
    <w:rsid w:val="00567A01"/>
    <w:rsid w:val="0057080F"/>
    <w:rsid w:val="00570C37"/>
    <w:rsid w:val="00570F03"/>
    <w:rsid w:val="00572086"/>
    <w:rsid w:val="005743A5"/>
    <w:rsid w:val="00574B0A"/>
    <w:rsid w:val="00575518"/>
    <w:rsid w:val="0057603D"/>
    <w:rsid w:val="00576A17"/>
    <w:rsid w:val="005803C8"/>
    <w:rsid w:val="005815EE"/>
    <w:rsid w:val="00581A18"/>
    <w:rsid w:val="00581FF6"/>
    <w:rsid w:val="005820CA"/>
    <w:rsid w:val="00582562"/>
    <w:rsid w:val="005826C9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59B"/>
    <w:rsid w:val="005B386C"/>
    <w:rsid w:val="005B3BF2"/>
    <w:rsid w:val="005B4CA9"/>
    <w:rsid w:val="005B5B10"/>
    <w:rsid w:val="005B5BE3"/>
    <w:rsid w:val="005B5D26"/>
    <w:rsid w:val="005B7D79"/>
    <w:rsid w:val="005B7FBD"/>
    <w:rsid w:val="005C02B3"/>
    <w:rsid w:val="005C02F1"/>
    <w:rsid w:val="005C0888"/>
    <w:rsid w:val="005C12C4"/>
    <w:rsid w:val="005C193A"/>
    <w:rsid w:val="005C274E"/>
    <w:rsid w:val="005C3715"/>
    <w:rsid w:val="005C614A"/>
    <w:rsid w:val="005C61F9"/>
    <w:rsid w:val="005C6E44"/>
    <w:rsid w:val="005C7CC1"/>
    <w:rsid w:val="005C7E03"/>
    <w:rsid w:val="005D0629"/>
    <w:rsid w:val="005D26C7"/>
    <w:rsid w:val="005D2884"/>
    <w:rsid w:val="005D2ACA"/>
    <w:rsid w:val="005D514A"/>
    <w:rsid w:val="005D523E"/>
    <w:rsid w:val="005D6B9A"/>
    <w:rsid w:val="005D7384"/>
    <w:rsid w:val="005E24B2"/>
    <w:rsid w:val="005E28C6"/>
    <w:rsid w:val="005E2D3B"/>
    <w:rsid w:val="005E448A"/>
    <w:rsid w:val="005E6E1B"/>
    <w:rsid w:val="005E728E"/>
    <w:rsid w:val="005F0156"/>
    <w:rsid w:val="005F01DF"/>
    <w:rsid w:val="005F0C30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7B3"/>
    <w:rsid w:val="00605E9B"/>
    <w:rsid w:val="00605EF7"/>
    <w:rsid w:val="00606B49"/>
    <w:rsid w:val="00607E50"/>
    <w:rsid w:val="00607F81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3B58"/>
    <w:rsid w:val="00624F84"/>
    <w:rsid w:val="006313B8"/>
    <w:rsid w:val="006321C6"/>
    <w:rsid w:val="00632447"/>
    <w:rsid w:val="006334BE"/>
    <w:rsid w:val="00633A9B"/>
    <w:rsid w:val="006344DE"/>
    <w:rsid w:val="0063563C"/>
    <w:rsid w:val="00636E34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545"/>
    <w:rsid w:val="00652AC7"/>
    <w:rsid w:val="00653A9E"/>
    <w:rsid w:val="00654A50"/>
    <w:rsid w:val="00655011"/>
    <w:rsid w:val="006550A9"/>
    <w:rsid w:val="0065749A"/>
    <w:rsid w:val="00657C95"/>
    <w:rsid w:val="0066082D"/>
    <w:rsid w:val="006621A8"/>
    <w:rsid w:val="00662472"/>
    <w:rsid w:val="0066268F"/>
    <w:rsid w:val="006635F5"/>
    <w:rsid w:val="00663867"/>
    <w:rsid w:val="006655EB"/>
    <w:rsid w:val="00666866"/>
    <w:rsid w:val="00667DBB"/>
    <w:rsid w:val="006702E5"/>
    <w:rsid w:val="00672603"/>
    <w:rsid w:val="00672FB8"/>
    <w:rsid w:val="00673DEC"/>
    <w:rsid w:val="0067402F"/>
    <w:rsid w:val="00675107"/>
    <w:rsid w:val="0067553B"/>
    <w:rsid w:val="00675706"/>
    <w:rsid w:val="00675AE8"/>
    <w:rsid w:val="00675CCD"/>
    <w:rsid w:val="006761CB"/>
    <w:rsid w:val="00676C4C"/>
    <w:rsid w:val="00677369"/>
    <w:rsid w:val="00680852"/>
    <w:rsid w:val="0068246C"/>
    <w:rsid w:val="0068517B"/>
    <w:rsid w:val="00685D4D"/>
    <w:rsid w:val="00686046"/>
    <w:rsid w:val="00686E02"/>
    <w:rsid w:val="006921D3"/>
    <w:rsid w:val="006929AB"/>
    <w:rsid w:val="006A021C"/>
    <w:rsid w:val="006A1393"/>
    <w:rsid w:val="006A1C1D"/>
    <w:rsid w:val="006A38A4"/>
    <w:rsid w:val="006A3A5D"/>
    <w:rsid w:val="006A4409"/>
    <w:rsid w:val="006A4448"/>
    <w:rsid w:val="006A45AF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C6524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2F8E"/>
    <w:rsid w:val="006F4F53"/>
    <w:rsid w:val="006F4FF6"/>
    <w:rsid w:val="006F5629"/>
    <w:rsid w:val="006F5A86"/>
    <w:rsid w:val="006F5ACC"/>
    <w:rsid w:val="006F5FBC"/>
    <w:rsid w:val="006F7BD5"/>
    <w:rsid w:val="00701E06"/>
    <w:rsid w:val="00702AFB"/>
    <w:rsid w:val="007077D3"/>
    <w:rsid w:val="00707E22"/>
    <w:rsid w:val="00710075"/>
    <w:rsid w:val="00710338"/>
    <w:rsid w:val="007103A8"/>
    <w:rsid w:val="00710466"/>
    <w:rsid w:val="007107C6"/>
    <w:rsid w:val="0071086A"/>
    <w:rsid w:val="007129CB"/>
    <w:rsid w:val="00712B4F"/>
    <w:rsid w:val="00712E1C"/>
    <w:rsid w:val="00712EA6"/>
    <w:rsid w:val="007133B7"/>
    <w:rsid w:val="00713912"/>
    <w:rsid w:val="0071512F"/>
    <w:rsid w:val="0071533F"/>
    <w:rsid w:val="007159DE"/>
    <w:rsid w:val="00716270"/>
    <w:rsid w:val="00716400"/>
    <w:rsid w:val="0071699B"/>
    <w:rsid w:val="00716AC0"/>
    <w:rsid w:val="00716D14"/>
    <w:rsid w:val="007202B9"/>
    <w:rsid w:val="0072162D"/>
    <w:rsid w:val="00721EBE"/>
    <w:rsid w:val="007231FC"/>
    <w:rsid w:val="0072378D"/>
    <w:rsid w:val="007243AB"/>
    <w:rsid w:val="007260FF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05C0"/>
    <w:rsid w:val="00742332"/>
    <w:rsid w:val="007426FB"/>
    <w:rsid w:val="0074275D"/>
    <w:rsid w:val="00742E9E"/>
    <w:rsid w:val="00743E3D"/>
    <w:rsid w:val="00744547"/>
    <w:rsid w:val="00744B4B"/>
    <w:rsid w:val="00745D72"/>
    <w:rsid w:val="00745F94"/>
    <w:rsid w:val="007473D4"/>
    <w:rsid w:val="00750A22"/>
    <w:rsid w:val="00750C70"/>
    <w:rsid w:val="00751513"/>
    <w:rsid w:val="007525D2"/>
    <w:rsid w:val="00753AB0"/>
    <w:rsid w:val="00754B64"/>
    <w:rsid w:val="00755B4A"/>
    <w:rsid w:val="007563B4"/>
    <w:rsid w:val="00756C7C"/>
    <w:rsid w:val="00756EDF"/>
    <w:rsid w:val="007575FF"/>
    <w:rsid w:val="00757CA9"/>
    <w:rsid w:val="00760445"/>
    <w:rsid w:val="00763FAE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EF3"/>
    <w:rsid w:val="00790F53"/>
    <w:rsid w:val="00790FE3"/>
    <w:rsid w:val="007915DC"/>
    <w:rsid w:val="0079303D"/>
    <w:rsid w:val="0079371B"/>
    <w:rsid w:val="00793CAF"/>
    <w:rsid w:val="00793F4D"/>
    <w:rsid w:val="00795645"/>
    <w:rsid w:val="007958C3"/>
    <w:rsid w:val="00795F4E"/>
    <w:rsid w:val="00797DE8"/>
    <w:rsid w:val="007A0255"/>
    <w:rsid w:val="007A1463"/>
    <w:rsid w:val="007A1710"/>
    <w:rsid w:val="007A273C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156E"/>
    <w:rsid w:val="007B2301"/>
    <w:rsid w:val="007B25FA"/>
    <w:rsid w:val="007B2E98"/>
    <w:rsid w:val="007B30ED"/>
    <w:rsid w:val="007B594F"/>
    <w:rsid w:val="007B5BCF"/>
    <w:rsid w:val="007B730E"/>
    <w:rsid w:val="007B7691"/>
    <w:rsid w:val="007B78F2"/>
    <w:rsid w:val="007B794F"/>
    <w:rsid w:val="007C2061"/>
    <w:rsid w:val="007C210B"/>
    <w:rsid w:val="007C29E1"/>
    <w:rsid w:val="007C4E49"/>
    <w:rsid w:val="007C524F"/>
    <w:rsid w:val="007C5295"/>
    <w:rsid w:val="007C6718"/>
    <w:rsid w:val="007C68FC"/>
    <w:rsid w:val="007D03C8"/>
    <w:rsid w:val="007D0F48"/>
    <w:rsid w:val="007D1598"/>
    <w:rsid w:val="007D2BAE"/>
    <w:rsid w:val="007D2DC8"/>
    <w:rsid w:val="007D3266"/>
    <w:rsid w:val="007D3F6C"/>
    <w:rsid w:val="007D6807"/>
    <w:rsid w:val="007D7026"/>
    <w:rsid w:val="007D74E7"/>
    <w:rsid w:val="007D7635"/>
    <w:rsid w:val="007D7D8C"/>
    <w:rsid w:val="007D7EA9"/>
    <w:rsid w:val="007E0D43"/>
    <w:rsid w:val="007E1453"/>
    <w:rsid w:val="007E1C4F"/>
    <w:rsid w:val="007E471C"/>
    <w:rsid w:val="007E5190"/>
    <w:rsid w:val="007E66F1"/>
    <w:rsid w:val="007E67AA"/>
    <w:rsid w:val="007E6A96"/>
    <w:rsid w:val="007E72D4"/>
    <w:rsid w:val="007E782E"/>
    <w:rsid w:val="007F15AF"/>
    <w:rsid w:val="007F1E73"/>
    <w:rsid w:val="007F26D5"/>
    <w:rsid w:val="007F2839"/>
    <w:rsid w:val="007F50D0"/>
    <w:rsid w:val="007F546A"/>
    <w:rsid w:val="007F6937"/>
    <w:rsid w:val="007F76D4"/>
    <w:rsid w:val="00800372"/>
    <w:rsid w:val="00800FBC"/>
    <w:rsid w:val="00801E13"/>
    <w:rsid w:val="00802227"/>
    <w:rsid w:val="00802943"/>
    <w:rsid w:val="008031B1"/>
    <w:rsid w:val="00805284"/>
    <w:rsid w:val="00805D76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6FAC"/>
    <w:rsid w:val="008172BC"/>
    <w:rsid w:val="00817C22"/>
    <w:rsid w:val="0082042C"/>
    <w:rsid w:val="008204EF"/>
    <w:rsid w:val="00820FF0"/>
    <w:rsid w:val="008233EB"/>
    <w:rsid w:val="00824494"/>
    <w:rsid w:val="00824936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339"/>
    <w:rsid w:val="008366D9"/>
    <w:rsid w:val="00837018"/>
    <w:rsid w:val="00837387"/>
    <w:rsid w:val="00840362"/>
    <w:rsid w:val="0084042D"/>
    <w:rsid w:val="00840786"/>
    <w:rsid w:val="00840A1B"/>
    <w:rsid w:val="008417D7"/>
    <w:rsid w:val="00841BDE"/>
    <w:rsid w:val="00844562"/>
    <w:rsid w:val="00844D6E"/>
    <w:rsid w:val="008462A1"/>
    <w:rsid w:val="00847597"/>
    <w:rsid w:val="00850E5E"/>
    <w:rsid w:val="00851CD4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01A"/>
    <w:rsid w:val="0086321E"/>
    <w:rsid w:val="008649A4"/>
    <w:rsid w:val="00864CDA"/>
    <w:rsid w:val="008660BF"/>
    <w:rsid w:val="00867F15"/>
    <w:rsid w:val="0087045C"/>
    <w:rsid w:val="00872702"/>
    <w:rsid w:val="008728C6"/>
    <w:rsid w:val="00873297"/>
    <w:rsid w:val="00873C50"/>
    <w:rsid w:val="008749AC"/>
    <w:rsid w:val="00874B42"/>
    <w:rsid w:val="00874D55"/>
    <w:rsid w:val="0087556C"/>
    <w:rsid w:val="00876683"/>
    <w:rsid w:val="008767E6"/>
    <w:rsid w:val="00876A7B"/>
    <w:rsid w:val="00877EC5"/>
    <w:rsid w:val="008815E3"/>
    <w:rsid w:val="00883588"/>
    <w:rsid w:val="00884D93"/>
    <w:rsid w:val="0088516E"/>
    <w:rsid w:val="008859C1"/>
    <w:rsid w:val="00886E20"/>
    <w:rsid w:val="00887350"/>
    <w:rsid w:val="00887CEE"/>
    <w:rsid w:val="00890B6F"/>
    <w:rsid w:val="0089145C"/>
    <w:rsid w:val="008919D1"/>
    <w:rsid w:val="0089236B"/>
    <w:rsid w:val="00892EDD"/>
    <w:rsid w:val="0089303B"/>
    <w:rsid w:val="008936E9"/>
    <w:rsid w:val="00895570"/>
    <w:rsid w:val="00895CFE"/>
    <w:rsid w:val="00895F30"/>
    <w:rsid w:val="0089627D"/>
    <w:rsid w:val="00896635"/>
    <w:rsid w:val="008969D5"/>
    <w:rsid w:val="00896E76"/>
    <w:rsid w:val="00896F52"/>
    <w:rsid w:val="008A0CBD"/>
    <w:rsid w:val="008A1243"/>
    <w:rsid w:val="008A1D9D"/>
    <w:rsid w:val="008A2203"/>
    <w:rsid w:val="008A2973"/>
    <w:rsid w:val="008A3817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B0315"/>
    <w:rsid w:val="008B0382"/>
    <w:rsid w:val="008B0418"/>
    <w:rsid w:val="008B0FFA"/>
    <w:rsid w:val="008B13E4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4BF1"/>
    <w:rsid w:val="008C6325"/>
    <w:rsid w:val="008C63E3"/>
    <w:rsid w:val="008C7B0E"/>
    <w:rsid w:val="008C7D0F"/>
    <w:rsid w:val="008C7DA5"/>
    <w:rsid w:val="008D0015"/>
    <w:rsid w:val="008D0A8C"/>
    <w:rsid w:val="008D0E05"/>
    <w:rsid w:val="008D0ED9"/>
    <w:rsid w:val="008D1CDD"/>
    <w:rsid w:val="008D21AC"/>
    <w:rsid w:val="008D293F"/>
    <w:rsid w:val="008D3A27"/>
    <w:rsid w:val="008D3C0A"/>
    <w:rsid w:val="008D3FAB"/>
    <w:rsid w:val="008D41B9"/>
    <w:rsid w:val="008D42B6"/>
    <w:rsid w:val="008D7238"/>
    <w:rsid w:val="008D7DAE"/>
    <w:rsid w:val="008E08B0"/>
    <w:rsid w:val="008E1801"/>
    <w:rsid w:val="008E1852"/>
    <w:rsid w:val="008E2426"/>
    <w:rsid w:val="008E3BF5"/>
    <w:rsid w:val="008E46A4"/>
    <w:rsid w:val="008E5874"/>
    <w:rsid w:val="008E6203"/>
    <w:rsid w:val="008F1213"/>
    <w:rsid w:val="008F1385"/>
    <w:rsid w:val="008F195F"/>
    <w:rsid w:val="008F2451"/>
    <w:rsid w:val="008F63A8"/>
    <w:rsid w:val="008F675E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C30"/>
    <w:rsid w:val="00907DD6"/>
    <w:rsid w:val="0091023F"/>
    <w:rsid w:val="00910384"/>
    <w:rsid w:val="00910E8F"/>
    <w:rsid w:val="0091102C"/>
    <w:rsid w:val="0091169F"/>
    <w:rsid w:val="00912FEB"/>
    <w:rsid w:val="00915D37"/>
    <w:rsid w:val="00916A22"/>
    <w:rsid w:val="00916AAB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778"/>
    <w:rsid w:val="00941951"/>
    <w:rsid w:val="009419F1"/>
    <w:rsid w:val="00943417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9FD"/>
    <w:rsid w:val="0096253D"/>
    <w:rsid w:val="00963751"/>
    <w:rsid w:val="009639FE"/>
    <w:rsid w:val="00963E96"/>
    <w:rsid w:val="00963EA5"/>
    <w:rsid w:val="009644ED"/>
    <w:rsid w:val="00964B2C"/>
    <w:rsid w:val="0096582D"/>
    <w:rsid w:val="00966239"/>
    <w:rsid w:val="009664E2"/>
    <w:rsid w:val="00966FF7"/>
    <w:rsid w:val="00967B1B"/>
    <w:rsid w:val="009713CC"/>
    <w:rsid w:val="009720BA"/>
    <w:rsid w:val="00972593"/>
    <w:rsid w:val="00973435"/>
    <w:rsid w:val="009749E8"/>
    <w:rsid w:val="00975F98"/>
    <w:rsid w:val="00977614"/>
    <w:rsid w:val="00977A96"/>
    <w:rsid w:val="00980EB3"/>
    <w:rsid w:val="0098128E"/>
    <w:rsid w:val="00982335"/>
    <w:rsid w:val="00982EEE"/>
    <w:rsid w:val="00984AA7"/>
    <w:rsid w:val="00984AD0"/>
    <w:rsid w:val="00984DCA"/>
    <w:rsid w:val="00986602"/>
    <w:rsid w:val="0098797F"/>
    <w:rsid w:val="00990AB7"/>
    <w:rsid w:val="00993680"/>
    <w:rsid w:val="00993BD4"/>
    <w:rsid w:val="00995471"/>
    <w:rsid w:val="0099584A"/>
    <w:rsid w:val="00995EDF"/>
    <w:rsid w:val="0099625E"/>
    <w:rsid w:val="0099782B"/>
    <w:rsid w:val="009A02C1"/>
    <w:rsid w:val="009A0598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F45"/>
    <w:rsid w:val="009B438A"/>
    <w:rsid w:val="009B6492"/>
    <w:rsid w:val="009B73B8"/>
    <w:rsid w:val="009C1966"/>
    <w:rsid w:val="009C2190"/>
    <w:rsid w:val="009C21E4"/>
    <w:rsid w:val="009C23D2"/>
    <w:rsid w:val="009C25C1"/>
    <w:rsid w:val="009C3BC3"/>
    <w:rsid w:val="009C435A"/>
    <w:rsid w:val="009C4D75"/>
    <w:rsid w:val="009C5464"/>
    <w:rsid w:val="009C5BE0"/>
    <w:rsid w:val="009C7041"/>
    <w:rsid w:val="009C7A5C"/>
    <w:rsid w:val="009D031C"/>
    <w:rsid w:val="009D2B2F"/>
    <w:rsid w:val="009D3627"/>
    <w:rsid w:val="009D44BB"/>
    <w:rsid w:val="009D4903"/>
    <w:rsid w:val="009D4D99"/>
    <w:rsid w:val="009D554F"/>
    <w:rsid w:val="009D5741"/>
    <w:rsid w:val="009D602C"/>
    <w:rsid w:val="009D6B24"/>
    <w:rsid w:val="009D6E69"/>
    <w:rsid w:val="009D71D2"/>
    <w:rsid w:val="009E2428"/>
    <w:rsid w:val="009E4BFD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105"/>
    <w:rsid w:val="009F5714"/>
    <w:rsid w:val="009F5951"/>
    <w:rsid w:val="009F5EDF"/>
    <w:rsid w:val="00A00D2B"/>
    <w:rsid w:val="00A02143"/>
    <w:rsid w:val="00A025DD"/>
    <w:rsid w:val="00A02A73"/>
    <w:rsid w:val="00A02AF4"/>
    <w:rsid w:val="00A04198"/>
    <w:rsid w:val="00A056A9"/>
    <w:rsid w:val="00A05703"/>
    <w:rsid w:val="00A0669D"/>
    <w:rsid w:val="00A06936"/>
    <w:rsid w:val="00A07593"/>
    <w:rsid w:val="00A07DBC"/>
    <w:rsid w:val="00A10E65"/>
    <w:rsid w:val="00A12952"/>
    <w:rsid w:val="00A134FF"/>
    <w:rsid w:val="00A1372D"/>
    <w:rsid w:val="00A139ED"/>
    <w:rsid w:val="00A1501C"/>
    <w:rsid w:val="00A160AA"/>
    <w:rsid w:val="00A1619C"/>
    <w:rsid w:val="00A16558"/>
    <w:rsid w:val="00A16712"/>
    <w:rsid w:val="00A17234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1931"/>
    <w:rsid w:val="00A32038"/>
    <w:rsid w:val="00A32CEF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878"/>
    <w:rsid w:val="00A471EE"/>
    <w:rsid w:val="00A4724F"/>
    <w:rsid w:val="00A47275"/>
    <w:rsid w:val="00A4749F"/>
    <w:rsid w:val="00A474A6"/>
    <w:rsid w:val="00A5008A"/>
    <w:rsid w:val="00A50857"/>
    <w:rsid w:val="00A51672"/>
    <w:rsid w:val="00A52631"/>
    <w:rsid w:val="00A5344D"/>
    <w:rsid w:val="00A53908"/>
    <w:rsid w:val="00A53DC4"/>
    <w:rsid w:val="00A55ECD"/>
    <w:rsid w:val="00A56D21"/>
    <w:rsid w:val="00A56EA6"/>
    <w:rsid w:val="00A605D8"/>
    <w:rsid w:val="00A61D4B"/>
    <w:rsid w:val="00A63A17"/>
    <w:rsid w:val="00A6502D"/>
    <w:rsid w:val="00A651D5"/>
    <w:rsid w:val="00A65991"/>
    <w:rsid w:val="00A65CE0"/>
    <w:rsid w:val="00A661EA"/>
    <w:rsid w:val="00A67473"/>
    <w:rsid w:val="00A67E3F"/>
    <w:rsid w:val="00A70D8C"/>
    <w:rsid w:val="00A71F46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20F"/>
    <w:rsid w:val="00A95406"/>
    <w:rsid w:val="00A9543D"/>
    <w:rsid w:val="00A96B3E"/>
    <w:rsid w:val="00AA0777"/>
    <w:rsid w:val="00AA13A1"/>
    <w:rsid w:val="00AA1614"/>
    <w:rsid w:val="00AA1F9E"/>
    <w:rsid w:val="00AA2019"/>
    <w:rsid w:val="00AA2F10"/>
    <w:rsid w:val="00AA367A"/>
    <w:rsid w:val="00AA3B28"/>
    <w:rsid w:val="00AA3EA1"/>
    <w:rsid w:val="00AA6ECD"/>
    <w:rsid w:val="00AA760B"/>
    <w:rsid w:val="00AA7863"/>
    <w:rsid w:val="00AB0C8B"/>
    <w:rsid w:val="00AB0E1C"/>
    <w:rsid w:val="00AB2A8C"/>
    <w:rsid w:val="00AB3AFA"/>
    <w:rsid w:val="00AB440A"/>
    <w:rsid w:val="00AB451C"/>
    <w:rsid w:val="00AB458E"/>
    <w:rsid w:val="00AB48EF"/>
    <w:rsid w:val="00AB56DB"/>
    <w:rsid w:val="00AB75C3"/>
    <w:rsid w:val="00AC1D05"/>
    <w:rsid w:val="00AC1F9C"/>
    <w:rsid w:val="00AC3469"/>
    <w:rsid w:val="00AC4189"/>
    <w:rsid w:val="00AC5316"/>
    <w:rsid w:val="00AC58C7"/>
    <w:rsid w:val="00AC5945"/>
    <w:rsid w:val="00AD02C2"/>
    <w:rsid w:val="00AD0C38"/>
    <w:rsid w:val="00AD1E91"/>
    <w:rsid w:val="00AD20D9"/>
    <w:rsid w:val="00AD2AF9"/>
    <w:rsid w:val="00AD30DD"/>
    <w:rsid w:val="00AD50B2"/>
    <w:rsid w:val="00AD5316"/>
    <w:rsid w:val="00AD7756"/>
    <w:rsid w:val="00AD77BA"/>
    <w:rsid w:val="00AE26E4"/>
    <w:rsid w:val="00AE3DF9"/>
    <w:rsid w:val="00AE46EF"/>
    <w:rsid w:val="00AE683B"/>
    <w:rsid w:val="00AE762A"/>
    <w:rsid w:val="00AF1598"/>
    <w:rsid w:val="00AF19F1"/>
    <w:rsid w:val="00AF2742"/>
    <w:rsid w:val="00AF2775"/>
    <w:rsid w:val="00AF27E3"/>
    <w:rsid w:val="00AF3DB4"/>
    <w:rsid w:val="00AF3EED"/>
    <w:rsid w:val="00AF3F1B"/>
    <w:rsid w:val="00AF4014"/>
    <w:rsid w:val="00AF4342"/>
    <w:rsid w:val="00AF4EE5"/>
    <w:rsid w:val="00AF50C2"/>
    <w:rsid w:val="00AF7067"/>
    <w:rsid w:val="00AF7242"/>
    <w:rsid w:val="00AF72FD"/>
    <w:rsid w:val="00AF79D8"/>
    <w:rsid w:val="00AF7A4B"/>
    <w:rsid w:val="00AF7B0E"/>
    <w:rsid w:val="00AF7B34"/>
    <w:rsid w:val="00B001C6"/>
    <w:rsid w:val="00B022E2"/>
    <w:rsid w:val="00B023F0"/>
    <w:rsid w:val="00B0252E"/>
    <w:rsid w:val="00B042ED"/>
    <w:rsid w:val="00B0783E"/>
    <w:rsid w:val="00B07F6F"/>
    <w:rsid w:val="00B106AE"/>
    <w:rsid w:val="00B11AE3"/>
    <w:rsid w:val="00B12399"/>
    <w:rsid w:val="00B12BDA"/>
    <w:rsid w:val="00B144C8"/>
    <w:rsid w:val="00B14D52"/>
    <w:rsid w:val="00B15A3A"/>
    <w:rsid w:val="00B15A4D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5738"/>
    <w:rsid w:val="00B27EFA"/>
    <w:rsid w:val="00B30037"/>
    <w:rsid w:val="00B3195D"/>
    <w:rsid w:val="00B31E0A"/>
    <w:rsid w:val="00B32AAF"/>
    <w:rsid w:val="00B3335A"/>
    <w:rsid w:val="00B33368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5356"/>
    <w:rsid w:val="00B473C8"/>
    <w:rsid w:val="00B47DA9"/>
    <w:rsid w:val="00B502C1"/>
    <w:rsid w:val="00B50EA3"/>
    <w:rsid w:val="00B51B90"/>
    <w:rsid w:val="00B520DC"/>
    <w:rsid w:val="00B52246"/>
    <w:rsid w:val="00B52497"/>
    <w:rsid w:val="00B538EB"/>
    <w:rsid w:val="00B53F59"/>
    <w:rsid w:val="00B5434A"/>
    <w:rsid w:val="00B544FB"/>
    <w:rsid w:val="00B54772"/>
    <w:rsid w:val="00B54B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E69"/>
    <w:rsid w:val="00B702AE"/>
    <w:rsid w:val="00B7075F"/>
    <w:rsid w:val="00B712AF"/>
    <w:rsid w:val="00B71753"/>
    <w:rsid w:val="00B726EC"/>
    <w:rsid w:val="00B732EE"/>
    <w:rsid w:val="00B74173"/>
    <w:rsid w:val="00B7505A"/>
    <w:rsid w:val="00B761DB"/>
    <w:rsid w:val="00B76458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2286"/>
    <w:rsid w:val="00B9415F"/>
    <w:rsid w:val="00B962CB"/>
    <w:rsid w:val="00B9688C"/>
    <w:rsid w:val="00B97285"/>
    <w:rsid w:val="00B97BAD"/>
    <w:rsid w:val="00BA1AD2"/>
    <w:rsid w:val="00BA2D26"/>
    <w:rsid w:val="00BA3781"/>
    <w:rsid w:val="00BA4A09"/>
    <w:rsid w:val="00BA6237"/>
    <w:rsid w:val="00BA793B"/>
    <w:rsid w:val="00BB0680"/>
    <w:rsid w:val="00BB0C9E"/>
    <w:rsid w:val="00BB1073"/>
    <w:rsid w:val="00BB170A"/>
    <w:rsid w:val="00BB2C1F"/>
    <w:rsid w:val="00BB3AAA"/>
    <w:rsid w:val="00BB4727"/>
    <w:rsid w:val="00BB496D"/>
    <w:rsid w:val="00BB6B95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BCB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1988"/>
    <w:rsid w:val="00BE24EC"/>
    <w:rsid w:val="00BE275E"/>
    <w:rsid w:val="00BE3827"/>
    <w:rsid w:val="00BE43EE"/>
    <w:rsid w:val="00BE44DF"/>
    <w:rsid w:val="00BE671E"/>
    <w:rsid w:val="00BE71A0"/>
    <w:rsid w:val="00BE74CA"/>
    <w:rsid w:val="00BF060D"/>
    <w:rsid w:val="00BF070B"/>
    <w:rsid w:val="00BF17FB"/>
    <w:rsid w:val="00BF2168"/>
    <w:rsid w:val="00BF3478"/>
    <w:rsid w:val="00BF442B"/>
    <w:rsid w:val="00BF5A3C"/>
    <w:rsid w:val="00BF63F8"/>
    <w:rsid w:val="00BF6617"/>
    <w:rsid w:val="00BF6CC1"/>
    <w:rsid w:val="00C00C74"/>
    <w:rsid w:val="00C00FED"/>
    <w:rsid w:val="00C02191"/>
    <w:rsid w:val="00C02CEF"/>
    <w:rsid w:val="00C0454D"/>
    <w:rsid w:val="00C04776"/>
    <w:rsid w:val="00C05616"/>
    <w:rsid w:val="00C065AA"/>
    <w:rsid w:val="00C065CE"/>
    <w:rsid w:val="00C07B53"/>
    <w:rsid w:val="00C113CB"/>
    <w:rsid w:val="00C1176B"/>
    <w:rsid w:val="00C11A5D"/>
    <w:rsid w:val="00C11BC0"/>
    <w:rsid w:val="00C134BC"/>
    <w:rsid w:val="00C14059"/>
    <w:rsid w:val="00C14824"/>
    <w:rsid w:val="00C1545E"/>
    <w:rsid w:val="00C1659F"/>
    <w:rsid w:val="00C203EF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0E68"/>
    <w:rsid w:val="00C41AE2"/>
    <w:rsid w:val="00C425F4"/>
    <w:rsid w:val="00C429CB"/>
    <w:rsid w:val="00C4306E"/>
    <w:rsid w:val="00C439C3"/>
    <w:rsid w:val="00C43C9F"/>
    <w:rsid w:val="00C4409D"/>
    <w:rsid w:val="00C45604"/>
    <w:rsid w:val="00C468E9"/>
    <w:rsid w:val="00C470AF"/>
    <w:rsid w:val="00C523C8"/>
    <w:rsid w:val="00C524E4"/>
    <w:rsid w:val="00C52E46"/>
    <w:rsid w:val="00C53357"/>
    <w:rsid w:val="00C54447"/>
    <w:rsid w:val="00C545B4"/>
    <w:rsid w:val="00C5785D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4F0E"/>
    <w:rsid w:val="00C664F6"/>
    <w:rsid w:val="00C67755"/>
    <w:rsid w:val="00C70522"/>
    <w:rsid w:val="00C74202"/>
    <w:rsid w:val="00C74686"/>
    <w:rsid w:val="00C74788"/>
    <w:rsid w:val="00C74893"/>
    <w:rsid w:val="00C74AD8"/>
    <w:rsid w:val="00C74B1D"/>
    <w:rsid w:val="00C74F6E"/>
    <w:rsid w:val="00C75AAF"/>
    <w:rsid w:val="00C75C25"/>
    <w:rsid w:val="00C75F56"/>
    <w:rsid w:val="00C75FB2"/>
    <w:rsid w:val="00C77053"/>
    <w:rsid w:val="00C77779"/>
    <w:rsid w:val="00C8016F"/>
    <w:rsid w:val="00C80484"/>
    <w:rsid w:val="00C82386"/>
    <w:rsid w:val="00C82795"/>
    <w:rsid w:val="00C82A8C"/>
    <w:rsid w:val="00C8349F"/>
    <w:rsid w:val="00C843EF"/>
    <w:rsid w:val="00C84644"/>
    <w:rsid w:val="00C8546B"/>
    <w:rsid w:val="00C85A19"/>
    <w:rsid w:val="00C85B8E"/>
    <w:rsid w:val="00C863AE"/>
    <w:rsid w:val="00C86A9F"/>
    <w:rsid w:val="00C871AD"/>
    <w:rsid w:val="00C87731"/>
    <w:rsid w:val="00C87A37"/>
    <w:rsid w:val="00C87BD1"/>
    <w:rsid w:val="00C87BF0"/>
    <w:rsid w:val="00C90737"/>
    <w:rsid w:val="00C90825"/>
    <w:rsid w:val="00C9104F"/>
    <w:rsid w:val="00C92038"/>
    <w:rsid w:val="00C94181"/>
    <w:rsid w:val="00C95585"/>
    <w:rsid w:val="00C96C9B"/>
    <w:rsid w:val="00C96DB8"/>
    <w:rsid w:val="00C97D96"/>
    <w:rsid w:val="00CA1A6E"/>
    <w:rsid w:val="00CA2296"/>
    <w:rsid w:val="00CA467C"/>
    <w:rsid w:val="00CA579A"/>
    <w:rsid w:val="00CA6B5D"/>
    <w:rsid w:val="00CA741D"/>
    <w:rsid w:val="00CA7790"/>
    <w:rsid w:val="00CB02C8"/>
    <w:rsid w:val="00CB0ECC"/>
    <w:rsid w:val="00CB11B3"/>
    <w:rsid w:val="00CB163E"/>
    <w:rsid w:val="00CB21A8"/>
    <w:rsid w:val="00CB26DA"/>
    <w:rsid w:val="00CB2D00"/>
    <w:rsid w:val="00CB324C"/>
    <w:rsid w:val="00CB4D54"/>
    <w:rsid w:val="00CB52FD"/>
    <w:rsid w:val="00CB5B23"/>
    <w:rsid w:val="00CB61FD"/>
    <w:rsid w:val="00CC089F"/>
    <w:rsid w:val="00CC1A77"/>
    <w:rsid w:val="00CC2659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0341"/>
    <w:rsid w:val="00CD1C78"/>
    <w:rsid w:val="00CD33FF"/>
    <w:rsid w:val="00CD4529"/>
    <w:rsid w:val="00CD4666"/>
    <w:rsid w:val="00CD49C8"/>
    <w:rsid w:val="00CD5145"/>
    <w:rsid w:val="00CD54FF"/>
    <w:rsid w:val="00CD55C4"/>
    <w:rsid w:val="00CD6A0D"/>
    <w:rsid w:val="00CD71BC"/>
    <w:rsid w:val="00CE0469"/>
    <w:rsid w:val="00CE063C"/>
    <w:rsid w:val="00CE1342"/>
    <w:rsid w:val="00CE2417"/>
    <w:rsid w:val="00CE36B0"/>
    <w:rsid w:val="00CE46E8"/>
    <w:rsid w:val="00CE4E87"/>
    <w:rsid w:val="00CE5484"/>
    <w:rsid w:val="00CE5FAB"/>
    <w:rsid w:val="00CE75A4"/>
    <w:rsid w:val="00CF0C04"/>
    <w:rsid w:val="00CF11D0"/>
    <w:rsid w:val="00CF142B"/>
    <w:rsid w:val="00CF218F"/>
    <w:rsid w:val="00CF278B"/>
    <w:rsid w:val="00CF3BD2"/>
    <w:rsid w:val="00CF441E"/>
    <w:rsid w:val="00CF568E"/>
    <w:rsid w:val="00CF608A"/>
    <w:rsid w:val="00CF6A85"/>
    <w:rsid w:val="00CF7F69"/>
    <w:rsid w:val="00D0017D"/>
    <w:rsid w:val="00D00963"/>
    <w:rsid w:val="00D00E9B"/>
    <w:rsid w:val="00D017A0"/>
    <w:rsid w:val="00D023D6"/>
    <w:rsid w:val="00D02972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3378"/>
    <w:rsid w:val="00D13558"/>
    <w:rsid w:val="00D13703"/>
    <w:rsid w:val="00D13731"/>
    <w:rsid w:val="00D142F4"/>
    <w:rsid w:val="00D14AED"/>
    <w:rsid w:val="00D14BCC"/>
    <w:rsid w:val="00D15ED2"/>
    <w:rsid w:val="00D1665B"/>
    <w:rsid w:val="00D17012"/>
    <w:rsid w:val="00D1796D"/>
    <w:rsid w:val="00D20482"/>
    <w:rsid w:val="00D20912"/>
    <w:rsid w:val="00D2113C"/>
    <w:rsid w:val="00D24B1E"/>
    <w:rsid w:val="00D266B1"/>
    <w:rsid w:val="00D26954"/>
    <w:rsid w:val="00D27206"/>
    <w:rsid w:val="00D27429"/>
    <w:rsid w:val="00D27B20"/>
    <w:rsid w:val="00D27DED"/>
    <w:rsid w:val="00D27FDE"/>
    <w:rsid w:val="00D3165A"/>
    <w:rsid w:val="00D31D78"/>
    <w:rsid w:val="00D31FCD"/>
    <w:rsid w:val="00D32174"/>
    <w:rsid w:val="00D326EF"/>
    <w:rsid w:val="00D33A9A"/>
    <w:rsid w:val="00D341EE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47528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6F13"/>
    <w:rsid w:val="00D57A7E"/>
    <w:rsid w:val="00D57CA6"/>
    <w:rsid w:val="00D60BC4"/>
    <w:rsid w:val="00D60EEE"/>
    <w:rsid w:val="00D6210A"/>
    <w:rsid w:val="00D62116"/>
    <w:rsid w:val="00D62341"/>
    <w:rsid w:val="00D62433"/>
    <w:rsid w:val="00D63285"/>
    <w:rsid w:val="00D63B75"/>
    <w:rsid w:val="00D63F38"/>
    <w:rsid w:val="00D6416D"/>
    <w:rsid w:val="00D64A6F"/>
    <w:rsid w:val="00D64FA6"/>
    <w:rsid w:val="00D6501F"/>
    <w:rsid w:val="00D66C0F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66F5"/>
    <w:rsid w:val="00D86A82"/>
    <w:rsid w:val="00D876BF"/>
    <w:rsid w:val="00D879F1"/>
    <w:rsid w:val="00D909B8"/>
    <w:rsid w:val="00D9155B"/>
    <w:rsid w:val="00D92194"/>
    <w:rsid w:val="00D9222E"/>
    <w:rsid w:val="00D934E1"/>
    <w:rsid w:val="00D94743"/>
    <w:rsid w:val="00D9481F"/>
    <w:rsid w:val="00D95255"/>
    <w:rsid w:val="00D95969"/>
    <w:rsid w:val="00D9662A"/>
    <w:rsid w:val="00D96EA7"/>
    <w:rsid w:val="00DA0C3E"/>
    <w:rsid w:val="00DA1115"/>
    <w:rsid w:val="00DA1B55"/>
    <w:rsid w:val="00DA1D12"/>
    <w:rsid w:val="00DA25C1"/>
    <w:rsid w:val="00DA2A18"/>
    <w:rsid w:val="00DA30FD"/>
    <w:rsid w:val="00DA3191"/>
    <w:rsid w:val="00DA3278"/>
    <w:rsid w:val="00DA3AB8"/>
    <w:rsid w:val="00DA465B"/>
    <w:rsid w:val="00DA54D5"/>
    <w:rsid w:val="00DA58F6"/>
    <w:rsid w:val="00DA5C46"/>
    <w:rsid w:val="00DA5F59"/>
    <w:rsid w:val="00DA72E2"/>
    <w:rsid w:val="00DA76A3"/>
    <w:rsid w:val="00DA7F0C"/>
    <w:rsid w:val="00DB0843"/>
    <w:rsid w:val="00DB0B59"/>
    <w:rsid w:val="00DB0C2D"/>
    <w:rsid w:val="00DB1998"/>
    <w:rsid w:val="00DB30FA"/>
    <w:rsid w:val="00DB32FB"/>
    <w:rsid w:val="00DB377C"/>
    <w:rsid w:val="00DB4A33"/>
    <w:rsid w:val="00DB5200"/>
    <w:rsid w:val="00DB5580"/>
    <w:rsid w:val="00DB692A"/>
    <w:rsid w:val="00DB6AED"/>
    <w:rsid w:val="00DB6D25"/>
    <w:rsid w:val="00DB7136"/>
    <w:rsid w:val="00DB72B4"/>
    <w:rsid w:val="00DB7D8A"/>
    <w:rsid w:val="00DC0409"/>
    <w:rsid w:val="00DC0F12"/>
    <w:rsid w:val="00DC2428"/>
    <w:rsid w:val="00DC28AE"/>
    <w:rsid w:val="00DC310C"/>
    <w:rsid w:val="00DC5D86"/>
    <w:rsid w:val="00DC5ECE"/>
    <w:rsid w:val="00DC7BAC"/>
    <w:rsid w:val="00DC7FC5"/>
    <w:rsid w:val="00DD0954"/>
    <w:rsid w:val="00DD3529"/>
    <w:rsid w:val="00DD458F"/>
    <w:rsid w:val="00DD57A4"/>
    <w:rsid w:val="00DE0BA9"/>
    <w:rsid w:val="00DE4412"/>
    <w:rsid w:val="00DE48F8"/>
    <w:rsid w:val="00DE4A47"/>
    <w:rsid w:val="00DE4D37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080"/>
    <w:rsid w:val="00E03376"/>
    <w:rsid w:val="00E0357D"/>
    <w:rsid w:val="00E0485C"/>
    <w:rsid w:val="00E06912"/>
    <w:rsid w:val="00E06D78"/>
    <w:rsid w:val="00E100E8"/>
    <w:rsid w:val="00E11332"/>
    <w:rsid w:val="00E11550"/>
    <w:rsid w:val="00E12181"/>
    <w:rsid w:val="00E12B45"/>
    <w:rsid w:val="00E13032"/>
    <w:rsid w:val="00E15471"/>
    <w:rsid w:val="00E15ACF"/>
    <w:rsid w:val="00E16652"/>
    <w:rsid w:val="00E21ABC"/>
    <w:rsid w:val="00E22A0B"/>
    <w:rsid w:val="00E22CEA"/>
    <w:rsid w:val="00E23EB6"/>
    <w:rsid w:val="00E25B71"/>
    <w:rsid w:val="00E26482"/>
    <w:rsid w:val="00E3005A"/>
    <w:rsid w:val="00E3102D"/>
    <w:rsid w:val="00E314CF"/>
    <w:rsid w:val="00E32344"/>
    <w:rsid w:val="00E32A13"/>
    <w:rsid w:val="00E343D4"/>
    <w:rsid w:val="00E34BF9"/>
    <w:rsid w:val="00E3508B"/>
    <w:rsid w:val="00E3593D"/>
    <w:rsid w:val="00E36C18"/>
    <w:rsid w:val="00E36EC4"/>
    <w:rsid w:val="00E36F8A"/>
    <w:rsid w:val="00E40FBF"/>
    <w:rsid w:val="00E4173A"/>
    <w:rsid w:val="00E41856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15E0"/>
    <w:rsid w:val="00E51FCF"/>
    <w:rsid w:val="00E52E60"/>
    <w:rsid w:val="00E53208"/>
    <w:rsid w:val="00E54187"/>
    <w:rsid w:val="00E543BB"/>
    <w:rsid w:val="00E54C99"/>
    <w:rsid w:val="00E55583"/>
    <w:rsid w:val="00E56F7D"/>
    <w:rsid w:val="00E572A3"/>
    <w:rsid w:val="00E60233"/>
    <w:rsid w:val="00E609AA"/>
    <w:rsid w:val="00E62824"/>
    <w:rsid w:val="00E62C77"/>
    <w:rsid w:val="00E631A1"/>
    <w:rsid w:val="00E65572"/>
    <w:rsid w:val="00E66704"/>
    <w:rsid w:val="00E67DEF"/>
    <w:rsid w:val="00E700CC"/>
    <w:rsid w:val="00E70766"/>
    <w:rsid w:val="00E70B4A"/>
    <w:rsid w:val="00E7179D"/>
    <w:rsid w:val="00E72EEF"/>
    <w:rsid w:val="00E73554"/>
    <w:rsid w:val="00E754EB"/>
    <w:rsid w:val="00E77093"/>
    <w:rsid w:val="00E7734D"/>
    <w:rsid w:val="00E811A3"/>
    <w:rsid w:val="00E8178C"/>
    <w:rsid w:val="00E821F6"/>
    <w:rsid w:val="00E82A4E"/>
    <w:rsid w:val="00E847A9"/>
    <w:rsid w:val="00E85C20"/>
    <w:rsid w:val="00E86989"/>
    <w:rsid w:val="00E86F41"/>
    <w:rsid w:val="00E87C78"/>
    <w:rsid w:val="00E90361"/>
    <w:rsid w:val="00E91059"/>
    <w:rsid w:val="00E915F5"/>
    <w:rsid w:val="00E91D42"/>
    <w:rsid w:val="00E92109"/>
    <w:rsid w:val="00E929CB"/>
    <w:rsid w:val="00E92AED"/>
    <w:rsid w:val="00E93711"/>
    <w:rsid w:val="00E93AE6"/>
    <w:rsid w:val="00E9752E"/>
    <w:rsid w:val="00E97F16"/>
    <w:rsid w:val="00EA0093"/>
    <w:rsid w:val="00EA0ABF"/>
    <w:rsid w:val="00EA0C4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B61B9"/>
    <w:rsid w:val="00EB7BE8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481"/>
    <w:rsid w:val="00EC5DB3"/>
    <w:rsid w:val="00EC64D4"/>
    <w:rsid w:val="00EC7038"/>
    <w:rsid w:val="00EC741B"/>
    <w:rsid w:val="00ED06BF"/>
    <w:rsid w:val="00ED1B69"/>
    <w:rsid w:val="00ED1EA0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3E1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908"/>
    <w:rsid w:val="00EF1ABD"/>
    <w:rsid w:val="00EF1E42"/>
    <w:rsid w:val="00EF227F"/>
    <w:rsid w:val="00EF23B6"/>
    <w:rsid w:val="00EF2B86"/>
    <w:rsid w:val="00EF3BCB"/>
    <w:rsid w:val="00EF56E4"/>
    <w:rsid w:val="00EF7998"/>
    <w:rsid w:val="00F000D6"/>
    <w:rsid w:val="00F013A5"/>
    <w:rsid w:val="00F01DAB"/>
    <w:rsid w:val="00F01EE1"/>
    <w:rsid w:val="00F04503"/>
    <w:rsid w:val="00F04AA0"/>
    <w:rsid w:val="00F04B39"/>
    <w:rsid w:val="00F052E5"/>
    <w:rsid w:val="00F06BD5"/>
    <w:rsid w:val="00F1088E"/>
    <w:rsid w:val="00F11C01"/>
    <w:rsid w:val="00F1291E"/>
    <w:rsid w:val="00F1361C"/>
    <w:rsid w:val="00F140DD"/>
    <w:rsid w:val="00F163B8"/>
    <w:rsid w:val="00F16697"/>
    <w:rsid w:val="00F17B43"/>
    <w:rsid w:val="00F20315"/>
    <w:rsid w:val="00F21D50"/>
    <w:rsid w:val="00F244A2"/>
    <w:rsid w:val="00F24C20"/>
    <w:rsid w:val="00F24DE3"/>
    <w:rsid w:val="00F25950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37BC7"/>
    <w:rsid w:val="00F40FE9"/>
    <w:rsid w:val="00F41AD7"/>
    <w:rsid w:val="00F435A6"/>
    <w:rsid w:val="00F43DA5"/>
    <w:rsid w:val="00F447C7"/>
    <w:rsid w:val="00F50A71"/>
    <w:rsid w:val="00F50FA5"/>
    <w:rsid w:val="00F515BC"/>
    <w:rsid w:val="00F51EA2"/>
    <w:rsid w:val="00F52737"/>
    <w:rsid w:val="00F52D62"/>
    <w:rsid w:val="00F536E5"/>
    <w:rsid w:val="00F53C1F"/>
    <w:rsid w:val="00F56601"/>
    <w:rsid w:val="00F56908"/>
    <w:rsid w:val="00F56CAE"/>
    <w:rsid w:val="00F5729F"/>
    <w:rsid w:val="00F60274"/>
    <w:rsid w:val="00F6109C"/>
    <w:rsid w:val="00F641B8"/>
    <w:rsid w:val="00F65244"/>
    <w:rsid w:val="00F6613F"/>
    <w:rsid w:val="00F709EA"/>
    <w:rsid w:val="00F7156D"/>
    <w:rsid w:val="00F71E32"/>
    <w:rsid w:val="00F71FF5"/>
    <w:rsid w:val="00F73393"/>
    <w:rsid w:val="00F739A6"/>
    <w:rsid w:val="00F73B06"/>
    <w:rsid w:val="00F73F8B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4F0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6D6"/>
    <w:rsid w:val="00FA4F87"/>
    <w:rsid w:val="00FA52B4"/>
    <w:rsid w:val="00FA607C"/>
    <w:rsid w:val="00FA62F6"/>
    <w:rsid w:val="00FA64C4"/>
    <w:rsid w:val="00FA763C"/>
    <w:rsid w:val="00FA76F0"/>
    <w:rsid w:val="00FA7D8B"/>
    <w:rsid w:val="00FB0559"/>
    <w:rsid w:val="00FB2224"/>
    <w:rsid w:val="00FB37FF"/>
    <w:rsid w:val="00FB400B"/>
    <w:rsid w:val="00FB57AD"/>
    <w:rsid w:val="00FB5A55"/>
    <w:rsid w:val="00FB7F76"/>
    <w:rsid w:val="00FC05DA"/>
    <w:rsid w:val="00FC2C72"/>
    <w:rsid w:val="00FC2ED5"/>
    <w:rsid w:val="00FC3480"/>
    <w:rsid w:val="00FC40A0"/>
    <w:rsid w:val="00FC44BD"/>
    <w:rsid w:val="00FC48A5"/>
    <w:rsid w:val="00FC4CA7"/>
    <w:rsid w:val="00FC4ED0"/>
    <w:rsid w:val="00FC5759"/>
    <w:rsid w:val="00FC5E3E"/>
    <w:rsid w:val="00FC68E0"/>
    <w:rsid w:val="00FC6A02"/>
    <w:rsid w:val="00FD077D"/>
    <w:rsid w:val="00FD3E52"/>
    <w:rsid w:val="00FD47A3"/>
    <w:rsid w:val="00FD4997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5D0"/>
    <w:rsid w:val="00FE573E"/>
    <w:rsid w:val="00FE62EB"/>
    <w:rsid w:val="00FE646C"/>
    <w:rsid w:val="00FE69B2"/>
    <w:rsid w:val="00FE6B94"/>
    <w:rsid w:val="00FE6E13"/>
    <w:rsid w:val="00FE77B1"/>
    <w:rsid w:val="00FF0069"/>
    <w:rsid w:val="00FF2819"/>
    <w:rsid w:val="00FF2A79"/>
    <w:rsid w:val="00FF3B32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897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5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1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15869</TotalTime>
  <Pages>4</Pages>
  <Words>1474</Words>
  <Characters>8402</Characters>
  <Application>Microsoft Office Word</Application>
  <DocSecurity>0</DocSecurity>
  <Lines>70</Lines>
  <Paragraphs>19</Paragraphs>
  <ScaleCrop>false</ScaleCrop>
  <Company/>
  <LinksUpToDate>false</LinksUpToDate>
  <CharactersWithSpaces>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CATT_#116</cp:lastModifiedBy>
  <cp:revision>2823</cp:revision>
  <dcterms:created xsi:type="dcterms:W3CDTF">2023-07-14T07:47:00Z</dcterms:created>
  <dcterms:modified xsi:type="dcterms:W3CDTF">2025-08-15T11:38:00Z</dcterms:modified>
</cp:coreProperties>
</file>